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680"/>
        <w:gridCol w:w="5760"/>
      </w:tblGrid>
      <w:tr w:rsidR="00BE4645" w:rsidRPr="00BE4645" w:rsidTr="006017A1">
        <w:tc>
          <w:tcPr>
            <w:tcW w:w="4680" w:type="dxa"/>
          </w:tcPr>
          <w:p w:rsidR="00BE4645" w:rsidRPr="00BE4645" w:rsidRDefault="00BE4645" w:rsidP="00BE4645">
            <w:pPr>
              <w:widowControl w:val="0"/>
              <w:spacing w:after="0" w:line="240" w:lineRule="auto"/>
              <w:jc w:val="center"/>
              <w:rPr>
                <w:rFonts w:eastAsia="Times New Roman" w:cs="Times New Roman"/>
                <w:sz w:val="26"/>
                <w:szCs w:val="26"/>
                <w:lang w:val="nl-NL"/>
              </w:rPr>
            </w:pPr>
            <w:r w:rsidRPr="00BE4645">
              <w:rPr>
                <w:rFonts w:eastAsia="Times New Roman" w:cs="Times New Roman"/>
                <w:sz w:val="26"/>
                <w:szCs w:val="26"/>
                <w:lang w:val="nl-NL"/>
              </w:rPr>
              <w:t xml:space="preserve">CÔNG </w:t>
            </w:r>
            <w:r w:rsidRPr="00BE4645">
              <w:rPr>
                <w:rFonts w:eastAsia="Times New Roman" w:cs="Times New Roman" w:hint="eastAsia"/>
                <w:sz w:val="26"/>
                <w:szCs w:val="26"/>
                <w:lang w:val="nl-NL"/>
              </w:rPr>
              <w:t>Đ</w:t>
            </w:r>
            <w:r w:rsidRPr="00BE4645">
              <w:rPr>
                <w:rFonts w:eastAsia="Times New Roman" w:cs="Times New Roman"/>
                <w:sz w:val="26"/>
                <w:szCs w:val="26"/>
                <w:lang w:val="nl-NL"/>
              </w:rPr>
              <w:t xml:space="preserve">OÀN VIÊN CHỨC VIỆT </w:t>
            </w:r>
            <w:smartTag w:uri="urn:schemas-microsoft-com:office:smarttags" w:element="place">
              <w:smartTag w:uri="urn:schemas-microsoft-com:office:smarttags" w:element="country-region">
                <w:r w:rsidRPr="00BE4645">
                  <w:rPr>
                    <w:rFonts w:eastAsia="Times New Roman" w:cs="Times New Roman"/>
                    <w:sz w:val="26"/>
                    <w:szCs w:val="26"/>
                    <w:lang w:val="nl-NL"/>
                  </w:rPr>
                  <w:t>NAM</w:t>
                </w:r>
              </w:smartTag>
            </w:smartTag>
          </w:p>
          <w:p w:rsidR="00BE4645" w:rsidRPr="00BE4645" w:rsidRDefault="00BE4645" w:rsidP="00BE4645">
            <w:pPr>
              <w:widowControl w:val="0"/>
              <w:spacing w:after="0" w:line="240" w:lineRule="auto"/>
              <w:jc w:val="center"/>
              <w:rPr>
                <w:rFonts w:eastAsia="Times New Roman" w:cs="Times New Roman"/>
                <w:b/>
                <w:sz w:val="26"/>
                <w:szCs w:val="26"/>
                <w:lang w:val="nl-NL"/>
              </w:rPr>
            </w:pPr>
            <w:r w:rsidRPr="00BE4645">
              <w:rPr>
                <w:rFonts w:eastAsia="Times New Roman" w:cs="Times New Roman"/>
                <w:b/>
                <w:sz w:val="26"/>
                <w:szCs w:val="26"/>
                <w:lang w:val="nl-NL"/>
              </w:rPr>
              <w:t xml:space="preserve">CÔNG </w:t>
            </w:r>
            <w:r w:rsidRPr="00BE4645">
              <w:rPr>
                <w:rFonts w:eastAsia="Times New Roman" w:cs="Times New Roman" w:hint="eastAsia"/>
                <w:b/>
                <w:sz w:val="26"/>
                <w:szCs w:val="26"/>
                <w:lang w:val="nl-NL"/>
              </w:rPr>
              <w:t>Đ</w:t>
            </w:r>
            <w:r w:rsidRPr="00BE4645">
              <w:rPr>
                <w:rFonts w:eastAsia="Times New Roman" w:cs="Times New Roman"/>
                <w:b/>
                <w:sz w:val="26"/>
                <w:szCs w:val="26"/>
                <w:lang w:val="nl-NL"/>
              </w:rPr>
              <w:t>OÀN BỘ TƯ PHÁP</w:t>
            </w:r>
          </w:p>
          <w:p w:rsidR="00BE4645" w:rsidRPr="00BE4645" w:rsidRDefault="00BE4645" w:rsidP="00BE4645">
            <w:pPr>
              <w:widowControl w:val="0"/>
              <w:spacing w:after="0" w:line="240" w:lineRule="auto"/>
              <w:jc w:val="center"/>
              <w:rPr>
                <w:rFonts w:eastAsia="Times New Roman" w:cs="Times New Roman"/>
                <w:szCs w:val="28"/>
                <w:lang w:val="nl-NL"/>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29845</wp:posOffset>
                      </wp:positionV>
                      <wp:extent cx="1066800" cy="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35pt" to="151.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"/>
                  </w:pict>
                </mc:Fallback>
              </mc:AlternateContent>
            </w:r>
          </w:p>
        </w:tc>
        <w:tc>
          <w:tcPr>
            <w:tcW w:w="5760" w:type="dxa"/>
          </w:tcPr>
          <w:p w:rsidR="00BE4645" w:rsidRPr="00BE4645" w:rsidRDefault="00BE4645" w:rsidP="00BE4645">
            <w:pPr>
              <w:widowControl w:val="0"/>
              <w:spacing w:after="0" w:line="240" w:lineRule="auto"/>
              <w:jc w:val="center"/>
              <w:rPr>
                <w:rFonts w:eastAsia="Times New Roman" w:cs="Times New Roman"/>
                <w:b/>
                <w:sz w:val="26"/>
                <w:szCs w:val="26"/>
                <w:lang w:val="nl-NL"/>
              </w:rPr>
            </w:pPr>
            <w:r w:rsidRPr="00BE4645">
              <w:rPr>
                <w:rFonts w:eastAsia="Times New Roman" w:cs="Times New Roman"/>
                <w:b/>
                <w:sz w:val="26"/>
                <w:szCs w:val="26"/>
                <w:lang w:val="nl-NL"/>
              </w:rPr>
              <w:t xml:space="preserve">CỘNG HOÀ XÃ HỘI CHỦ NGHĨA VIỆT </w:t>
            </w:r>
            <w:smartTag w:uri="urn:schemas-microsoft-com:office:smarttags" w:element="place">
              <w:smartTag w:uri="urn:schemas-microsoft-com:office:smarttags" w:element="country-region">
                <w:r w:rsidRPr="00BE4645">
                  <w:rPr>
                    <w:rFonts w:eastAsia="Times New Roman" w:cs="Times New Roman"/>
                    <w:b/>
                    <w:sz w:val="26"/>
                    <w:szCs w:val="26"/>
                    <w:lang w:val="nl-NL"/>
                  </w:rPr>
                  <w:t>NAM</w:t>
                </w:r>
              </w:smartTag>
            </w:smartTag>
          </w:p>
          <w:p w:rsidR="00BE4645" w:rsidRPr="00BE4645" w:rsidRDefault="00BE4645" w:rsidP="00BE4645">
            <w:pPr>
              <w:widowControl w:val="0"/>
              <w:spacing w:after="0" w:line="240" w:lineRule="auto"/>
              <w:jc w:val="center"/>
              <w:rPr>
                <w:rFonts w:eastAsia="Times New Roman" w:cs="Times New Roman"/>
                <w:b/>
                <w:szCs w:val="28"/>
                <w:lang w:val="nl-NL"/>
              </w:rPr>
            </w:pPr>
            <w:r>
              <w:rPr>
                <w:rFonts w:eastAsia="Times New Roman" w:cs="Times New Roman"/>
                <w:i/>
                <w:noProof/>
                <w:szCs w:val="28"/>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219710</wp:posOffset>
                      </wp:positionV>
                      <wp:extent cx="2143125"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7.3pt" to="221.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"/>
                  </w:pict>
                </mc:Fallback>
              </mc:AlternateContent>
            </w:r>
            <w:r w:rsidRPr="00BE4645">
              <w:rPr>
                <w:rFonts w:eastAsia="Times New Roman" w:cs="Times New Roman" w:hint="eastAsia"/>
                <w:b/>
                <w:szCs w:val="28"/>
                <w:lang w:val="nl-NL"/>
              </w:rPr>
              <w:t>Đ</w:t>
            </w:r>
            <w:r w:rsidRPr="00BE4645">
              <w:rPr>
                <w:rFonts w:eastAsia="Times New Roman" w:cs="Times New Roman"/>
                <w:b/>
                <w:szCs w:val="28"/>
                <w:lang w:val="nl-NL"/>
              </w:rPr>
              <w:t>ộc lập - Tự do - Hạnh phúc</w:t>
            </w:r>
          </w:p>
        </w:tc>
      </w:tr>
      <w:tr w:rsidR="00BE4645" w:rsidRPr="00BE4645" w:rsidTr="006017A1">
        <w:tc>
          <w:tcPr>
            <w:tcW w:w="4680" w:type="dxa"/>
          </w:tcPr>
          <w:p w:rsidR="00BE4645" w:rsidRPr="00BE4645" w:rsidRDefault="00BE4645" w:rsidP="00BE4645">
            <w:pPr>
              <w:widowControl w:val="0"/>
              <w:spacing w:after="0" w:line="240" w:lineRule="auto"/>
              <w:jc w:val="center"/>
              <w:rPr>
                <w:rFonts w:eastAsia="Times New Roman" w:cs="Times New Roman"/>
                <w:sz w:val="26"/>
                <w:szCs w:val="26"/>
                <w:lang w:val="nl-NL"/>
              </w:rPr>
            </w:pPr>
            <w:r w:rsidRPr="00BE4645">
              <w:rPr>
                <w:rFonts w:eastAsia="Times New Roman" w:cs="Times New Roman"/>
                <w:sz w:val="26"/>
                <w:szCs w:val="26"/>
                <w:lang w:val="nl-NL"/>
              </w:rPr>
              <w:t xml:space="preserve">Số:  </w:t>
            </w:r>
            <w:r w:rsidR="00230B16">
              <w:rPr>
                <w:rFonts w:eastAsia="Times New Roman" w:cs="Times New Roman"/>
                <w:sz w:val="26"/>
                <w:szCs w:val="26"/>
                <w:lang w:val="nl-NL"/>
              </w:rPr>
              <w:t xml:space="preserve">   </w:t>
            </w:r>
            <w:r w:rsidRPr="00BE4645">
              <w:rPr>
                <w:rFonts w:eastAsia="Times New Roman" w:cs="Times New Roman"/>
                <w:sz w:val="26"/>
                <w:szCs w:val="26"/>
                <w:lang w:val="nl-NL"/>
              </w:rPr>
              <w:t>/KH-C</w:t>
            </w:r>
            <w:r w:rsidRPr="00BE4645">
              <w:rPr>
                <w:rFonts w:eastAsia="Times New Roman" w:cs="Times New Roman" w:hint="eastAsia"/>
                <w:sz w:val="26"/>
                <w:szCs w:val="26"/>
                <w:lang w:val="nl-NL"/>
              </w:rPr>
              <w:t>Đ</w:t>
            </w:r>
            <w:r w:rsidRPr="00BE4645">
              <w:rPr>
                <w:rFonts w:eastAsia="Times New Roman" w:cs="Times New Roman"/>
                <w:sz w:val="26"/>
                <w:szCs w:val="26"/>
                <w:lang w:val="nl-NL"/>
              </w:rPr>
              <w:t>BTP</w:t>
            </w:r>
          </w:p>
          <w:p w:rsidR="00BE4645" w:rsidRPr="00BE4645" w:rsidRDefault="00BE4645" w:rsidP="00BE4645">
            <w:pPr>
              <w:widowControl w:val="0"/>
              <w:spacing w:after="0" w:line="240" w:lineRule="auto"/>
              <w:jc w:val="center"/>
              <w:rPr>
                <w:rFonts w:eastAsia="Times New Roman" w:cs="Times New Roman"/>
                <w:sz w:val="26"/>
                <w:szCs w:val="26"/>
                <w:lang w:val="nl-NL"/>
              </w:rPr>
            </w:pPr>
          </w:p>
        </w:tc>
        <w:tc>
          <w:tcPr>
            <w:tcW w:w="5760" w:type="dxa"/>
          </w:tcPr>
          <w:p w:rsidR="00BE4645" w:rsidRPr="00BE4645" w:rsidRDefault="00BE4645" w:rsidP="00230B16">
            <w:pPr>
              <w:widowControl w:val="0"/>
              <w:spacing w:after="0" w:line="240" w:lineRule="auto"/>
              <w:jc w:val="center"/>
              <w:rPr>
                <w:rFonts w:eastAsia="Times New Roman" w:cs="Times New Roman"/>
                <w:i/>
                <w:sz w:val="26"/>
                <w:szCs w:val="26"/>
                <w:lang w:val="nl-NL"/>
              </w:rPr>
            </w:pPr>
            <w:r w:rsidRPr="00BE4645">
              <w:rPr>
                <w:rFonts w:eastAsia="Times New Roman" w:cs="Times New Roman"/>
                <w:i/>
                <w:sz w:val="26"/>
                <w:szCs w:val="26"/>
                <w:lang w:val="nl-NL"/>
              </w:rPr>
              <w:t>Hà Nội, ngày    tháng  7  n</w:t>
            </w:r>
            <w:r w:rsidRPr="00BE4645">
              <w:rPr>
                <w:rFonts w:eastAsia="Times New Roman" w:cs="Times New Roman" w:hint="eastAsia"/>
                <w:i/>
                <w:sz w:val="26"/>
                <w:szCs w:val="26"/>
                <w:lang w:val="nl-NL"/>
              </w:rPr>
              <w:t>ă</w:t>
            </w:r>
            <w:r w:rsidRPr="00BE4645">
              <w:rPr>
                <w:rFonts w:eastAsia="Times New Roman" w:cs="Times New Roman"/>
                <w:i/>
                <w:sz w:val="26"/>
                <w:szCs w:val="26"/>
                <w:lang w:val="nl-NL"/>
              </w:rPr>
              <w:t>m 201</w:t>
            </w:r>
            <w:r w:rsidR="00230B16">
              <w:rPr>
                <w:rFonts w:eastAsia="Times New Roman" w:cs="Times New Roman"/>
                <w:i/>
                <w:sz w:val="26"/>
                <w:szCs w:val="26"/>
                <w:lang w:val="nl-NL"/>
              </w:rPr>
              <w:t>9</w:t>
            </w:r>
          </w:p>
        </w:tc>
      </w:tr>
    </w:tbl>
    <w:p w:rsidR="00BE4645" w:rsidRPr="00BE4645" w:rsidRDefault="00BE4645" w:rsidP="00D50107">
      <w:pPr>
        <w:widowControl w:val="0"/>
        <w:spacing w:after="0" w:line="360" w:lineRule="exact"/>
        <w:jc w:val="center"/>
        <w:rPr>
          <w:rFonts w:eastAsia="Times New Roman" w:cs="Times New Roman"/>
          <w:b/>
          <w:szCs w:val="28"/>
          <w:lang w:val="nl-NL"/>
        </w:rPr>
      </w:pPr>
      <w:r w:rsidRPr="00BE4645">
        <w:rPr>
          <w:rFonts w:eastAsia="Times New Roman" w:cs="Times New Roman"/>
          <w:b/>
          <w:szCs w:val="28"/>
          <w:lang w:val="nl-NL"/>
        </w:rPr>
        <w:t>KẾ HOẠCH</w:t>
      </w:r>
    </w:p>
    <w:p w:rsidR="00BE4645" w:rsidRPr="00BE4645" w:rsidRDefault="00BE4645" w:rsidP="00D50107">
      <w:pPr>
        <w:spacing w:after="0" w:line="360" w:lineRule="exact"/>
        <w:jc w:val="center"/>
        <w:outlineLvl w:val="0"/>
        <w:rPr>
          <w:rFonts w:eastAsia="Times New Roman" w:cs="Times New Roman"/>
          <w:b/>
          <w:szCs w:val="28"/>
          <w:lang w:val="nl-NL"/>
        </w:rPr>
      </w:pPr>
      <w:r w:rsidRPr="00BE4645">
        <w:rPr>
          <w:rFonts w:eastAsia="Times New Roman" w:cs="Times New Roman"/>
          <w:szCs w:val="28"/>
          <w:lang w:val="nl-NL"/>
        </w:rPr>
        <w:tab/>
      </w:r>
      <w:r w:rsidRPr="00BE4645">
        <w:rPr>
          <w:rFonts w:eastAsia="Times New Roman" w:cs="Times New Roman"/>
          <w:b/>
          <w:szCs w:val="28"/>
          <w:lang w:val="nl-NL"/>
        </w:rPr>
        <w:t>Tổ chức các hoạt động kỷ niệm 7</w:t>
      </w:r>
      <w:r>
        <w:rPr>
          <w:rFonts w:eastAsia="Times New Roman" w:cs="Times New Roman"/>
          <w:b/>
          <w:szCs w:val="28"/>
          <w:lang w:val="vi-VN"/>
        </w:rPr>
        <w:t>2</w:t>
      </w:r>
      <w:r w:rsidRPr="00BE4645">
        <w:rPr>
          <w:rFonts w:eastAsia="Times New Roman" w:cs="Times New Roman"/>
          <w:b/>
          <w:szCs w:val="28"/>
          <w:lang w:val="nl-NL"/>
        </w:rPr>
        <w:t xml:space="preserve"> năm Ngày Thương binh - Liệt sĩ</w:t>
      </w:r>
    </w:p>
    <w:p w:rsidR="00BE4645" w:rsidRPr="00BE4645" w:rsidRDefault="00BE4645" w:rsidP="00D50107">
      <w:pPr>
        <w:spacing w:after="0" w:line="360" w:lineRule="exact"/>
        <w:jc w:val="center"/>
        <w:outlineLvl w:val="0"/>
        <w:rPr>
          <w:rFonts w:eastAsia="Times New Roman" w:cs="Times New Roman"/>
          <w:b/>
          <w:szCs w:val="28"/>
          <w:lang w:val="vi-VN"/>
        </w:rPr>
      </w:pPr>
      <w:r w:rsidRPr="00BE4645">
        <w:rPr>
          <w:rFonts w:eastAsia="Times New Roman" w:cs="Times New Roman"/>
          <w:b/>
          <w:szCs w:val="28"/>
          <w:lang w:val="nl-NL"/>
        </w:rPr>
        <w:t>27/7/1947 - 27/7/201</w:t>
      </w:r>
      <w:r>
        <w:rPr>
          <w:rFonts w:eastAsia="Times New Roman" w:cs="Times New Roman"/>
          <w:b/>
          <w:szCs w:val="28"/>
          <w:lang w:val="vi-VN"/>
        </w:rPr>
        <w:t>9</w:t>
      </w:r>
    </w:p>
    <w:p w:rsidR="00BE4645" w:rsidRPr="00BE4645" w:rsidRDefault="00BE4645" w:rsidP="00BE4645">
      <w:pPr>
        <w:spacing w:after="120" w:line="380" w:lineRule="exact"/>
        <w:ind w:firstLine="720"/>
        <w:jc w:val="both"/>
        <w:rPr>
          <w:rFonts w:eastAsia="Times New Roman" w:cs="Times New Roman"/>
          <w:szCs w:val="28"/>
          <w:lang w:val="nl-NL"/>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2419350</wp:posOffset>
                </wp:positionH>
                <wp:positionV relativeFrom="paragraph">
                  <wp:posOffset>54610</wp:posOffset>
                </wp:positionV>
                <wp:extent cx="9144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4.3pt" to="2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"/>
            </w:pict>
          </mc:Fallback>
        </mc:AlternateContent>
      </w:r>
    </w:p>
    <w:p w:rsidR="00BE4645" w:rsidRPr="00BE4645" w:rsidRDefault="00BE4645" w:rsidP="007A6E2F">
      <w:pPr>
        <w:shd w:val="clear" w:color="auto" w:fill="FFFFFF"/>
        <w:spacing w:after="120" w:line="380" w:lineRule="exact"/>
        <w:jc w:val="both"/>
        <w:outlineLvl w:val="1"/>
        <w:rPr>
          <w:rFonts w:eastAsia="Times New Roman" w:cs="Times New Roman"/>
          <w:bCs/>
          <w:szCs w:val="28"/>
          <w:lang w:val="nl-NL"/>
        </w:rPr>
      </w:pPr>
      <w:r w:rsidRPr="00BE4645">
        <w:rPr>
          <w:rFonts w:eastAsia="Times New Roman" w:cs="Times New Roman"/>
          <w:bCs/>
          <w:szCs w:val="28"/>
          <w:lang w:val="nl-NL"/>
        </w:rPr>
        <w:tab/>
        <w:t xml:space="preserve">Thực hiện Chỉ thị số 21/CT-TTg ngày 22/5/2017 của Thủ tướng Chính phủ về việc </w:t>
      </w:r>
      <w:r w:rsidRPr="00BE4645">
        <w:rPr>
          <w:rFonts w:eastAsia="Times New Roman" w:cs="Times New Roman"/>
          <w:bCs/>
          <w:i/>
          <w:szCs w:val="28"/>
          <w:lang w:val="vi-VN"/>
        </w:rPr>
        <w:t>“</w:t>
      </w:r>
      <w:r w:rsidRPr="00BE4645">
        <w:rPr>
          <w:rFonts w:eastAsia="Times New Roman" w:cs="Times New Roman"/>
          <w:bCs/>
          <w:i/>
          <w:szCs w:val="28"/>
          <w:lang w:val="nl-NL"/>
        </w:rPr>
        <w:t>tiếp tục tăng cường công tác chăm sóc người có công với cách mạng</w:t>
      </w:r>
      <w:r w:rsidRPr="00BE4645">
        <w:rPr>
          <w:rFonts w:eastAsia="Times New Roman" w:cs="Times New Roman"/>
          <w:bCs/>
          <w:i/>
          <w:szCs w:val="28"/>
          <w:lang w:val="vi-VN"/>
        </w:rPr>
        <w:t>”</w:t>
      </w:r>
      <w:r w:rsidR="00230B16">
        <w:rPr>
          <w:rFonts w:eastAsia="Times New Roman" w:cs="Times New Roman"/>
          <w:bCs/>
          <w:szCs w:val="28"/>
          <w:lang w:val="nl-NL"/>
        </w:rPr>
        <w:t>;</w:t>
      </w:r>
      <w:r w:rsidRPr="00BE4645">
        <w:rPr>
          <w:rFonts w:eastAsia="Times New Roman" w:cs="Times New Roman"/>
          <w:bCs/>
          <w:szCs w:val="28"/>
          <w:lang w:val="nl-NL"/>
        </w:rPr>
        <w:t xml:space="preserve"> </w:t>
      </w:r>
      <w:r w:rsidR="00230B16">
        <w:rPr>
          <w:rFonts w:eastAsia="Times New Roman" w:cs="Times New Roman"/>
          <w:bCs/>
          <w:szCs w:val="28"/>
          <w:lang w:val="nl-NL"/>
        </w:rPr>
        <w:t>Kế hoạch công tác năm 201</w:t>
      </w:r>
      <w:r w:rsidR="00230B16">
        <w:rPr>
          <w:rFonts w:eastAsia="Times New Roman" w:cs="Times New Roman"/>
          <w:bCs/>
          <w:szCs w:val="28"/>
          <w:lang w:val="vi-VN"/>
        </w:rPr>
        <w:t>9</w:t>
      </w:r>
      <w:r w:rsidR="00230B16" w:rsidRPr="00BE4645">
        <w:rPr>
          <w:rFonts w:eastAsia="Times New Roman" w:cs="Times New Roman"/>
          <w:bCs/>
          <w:szCs w:val="28"/>
          <w:lang w:val="nl-NL"/>
        </w:rPr>
        <w:t xml:space="preserve"> của Công đoàn Bộ</w:t>
      </w:r>
      <w:r w:rsidR="00230B16">
        <w:rPr>
          <w:rFonts w:eastAsia="Times New Roman" w:cs="Times New Roman"/>
          <w:bCs/>
          <w:szCs w:val="28"/>
          <w:lang w:val="nl-NL"/>
        </w:rPr>
        <w:t xml:space="preserve"> và</w:t>
      </w:r>
      <w:r w:rsidR="00230B16" w:rsidRPr="00BE4645">
        <w:rPr>
          <w:rFonts w:eastAsia="Times New Roman" w:cs="Times New Roman"/>
          <w:bCs/>
          <w:szCs w:val="28"/>
          <w:lang w:val="nl-NL"/>
        </w:rPr>
        <w:t xml:space="preserve"> </w:t>
      </w:r>
      <w:r w:rsidRPr="00BE4645">
        <w:rPr>
          <w:rFonts w:eastAsia="Times New Roman" w:cs="Times New Roman"/>
          <w:bCs/>
          <w:szCs w:val="28"/>
          <w:lang w:val="nl-NL"/>
        </w:rPr>
        <w:t>thiết thực kỷ niệm 7</w:t>
      </w:r>
      <w:r>
        <w:rPr>
          <w:rFonts w:eastAsia="Times New Roman" w:cs="Times New Roman"/>
          <w:bCs/>
          <w:szCs w:val="28"/>
          <w:lang w:val="vi-VN"/>
        </w:rPr>
        <w:t>2</w:t>
      </w:r>
      <w:r w:rsidRPr="00BE4645">
        <w:rPr>
          <w:rFonts w:eastAsia="Times New Roman" w:cs="Times New Roman"/>
          <w:bCs/>
          <w:szCs w:val="28"/>
          <w:lang w:val="nl-NL"/>
        </w:rPr>
        <w:t xml:space="preserve"> năm ngày Thương binh - Liệt sĩ (27/7/1947</w:t>
      </w:r>
      <w:bookmarkStart w:id="0" w:name="_GoBack"/>
      <w:bookmarkEnd w:id="0"/>
      <w:r w:rsidRPr="00BE4645">
        <w:rPr>
          <w:rFonts w:eastAsia="Times New Roman" w:cs="Times New Roman"/>
          <w:bCs/>
          <w:szCs w:val="28"/>
          <w:lang w:val="nl-NL"/>
        </w:rPr>
        <w:t xml:space="preserve"> - 27/7/201</w:t>
      </w:r>
      <w:r>
        <w:rPr>
          <w:rFonts w:eastAsia="Times New Roman" w:cs="Times New Roman"/>
          <w:bCs/>
          <w:szCs w:val="28"/>
          <w:lang w:val="vi-VN"/>
        </w:rPr>
        <w:t>9</w:t>
      </w:r>
      <w:r w:rsidR="00230B16">
        <w:rPr>
          <w:rFonts w:eastAsia="Times New Roman" w:cs="Times New Roman"/>
          <w:bCs/>
          <w:szCs w:val="28"/>
          <w:lang w:val="nl-NL"/>
        </w:rPr>
        <w:t xml:space="preserve">) nhằm </w:t>
      </w:r>
      <w:r w:rsidRPr="00BE4645">
        <w:rPr>
          <w:rFonts w:eastAsia="Times New Roman" w:cs="Times New Roman"/>
          <w:bCs/>
          <w:szCs w:val="28"/>
          <w:lang w:val="nl-NL"/>
        </w:rPr>
        <w:t>góp phần thực hiện tốt hơn nữa công tác thương binh, liệt sỹ và người có công với cách mạng, Ban Thường vụ Công đoàn</w:t>
      </w:r>
      <w:r>
        <w:rPr>
          <w:rFonts w:eastAsia="Times New Roman" w:cs="Times New Roman"/>
          <w:bCs/>
          <w:szCs w:val="28"/>
          <w:lang w:val="nl-NL"/>
        </w:rPr>
        <w:t xml:space="preserve"> Bộ</w:t>
      </w:r>
      <w:r w:rsidR="00BF16A8">
        <w:rPr>
          <w:rFonts w:eastAsia="Times New Roman" w:cs="Times New Roman"/>
          <w:bCs/>
          <w:szCs w:val="28"/>
          <w:lang w:val="vi-VN"/>
        </w:rPr>
        <w:t xml:space="preserve"> Tư pháp</w:t>
      </w:r>
      <w:r>
        <w:rPr>
          <w:rFonts w:eastAsia="Times New Roman" w:cs="Times New Roman"/>
          <w:bCs/>
          <w:szCs w:val="28"/>
          <w:lang w:val="nl-NL"/>
        </w:rPr>
        <w:t xml:space="preserve"> xây dựng Kế hoạch tổ chức m</w:t>
      </w:r>
      <w:r>
        <w:rPr>
          <w:rFonts w:eastAsia="Times New Roman" w:cs="Times New Roman"/>
          <w:bCs/>
          <w:szCs w:val="28"/>
          <w:lang w:val="vi-VN"/>
        </w:rPr>
        <w:t>ộ</w:t>
      </w:r>
      <w:r w:rsidRPr="00BE4645">
        <w:rPr>
          <w:rFonts w:eastAsia="Times New Roman" w:cs="Times New Roman"/>
          <w:bCs/>
          <w:szCs w:val="28"/>
          <w:lang w:val="nl-NL"/>
        </w:rPr>
        <w:t>t số hoạt động nhân kỷ niệm 7</w:t>
      </w:r>
      <w:r>
        <w:rPr>
          <w:rFonts w:eastAsia="Times New Roman" w:cs="Times New Roman"/>
          <w:bCs/>
          <w:szCs w:val="28"/>
          <w:lang w:val="vi-VN"/>
        </w:rPr>
        <w:t>2</w:t>
      </w:r>
      <w:r w:rsidRPr="00BE4645">
        <w:rPr>
          <w:rFonts w:eastAsia="Times New Roman" w:cs="Times New Roman"/>
          <w:bCs/>
          <w:szCs w:val="28"/>
          <w:lang w:val="nl-NL"/>
        </w:rPr>
        <w:t xml:space="preserve"> năm Ngày Thương binh - Liệt sĩ (27/7/1947 - 27/7/201</w:t>
      </w:r>
      <w:r>
        <w:rPr>
          <w:rFonts w:eastAsia="Times New Roman" w:cs="Times New Roman"/>
          <w:bCs/>
          <w:szCs w:val="28"/>
          <w:lang w:val="vi-VN"/>
        </w:rPr>
        <w:t>9</w:t>
      </w:r>
      <w:r w:rsidRPr="00BE4645">
        <w:rPr>
          <w:rFonts w:eastAsia="Times New Roman" w:cs="Times New Roman"/>
          <w:bCs/>
          <w:szCs w:val="28"/>
          <w:lang w:val="nl-NL"/>
        </w:rPr>
        <w:t xml:space="preserve">) </w:t>
      </w:r>
      <w:r w:rsidRPr="00BE4645">
        <w:rPr>
          <w:rFonts w:eastAsia="Times New Roman" w:cs="Times New Roman"/>
          <w:bCs/>
          <w:spacing w:val="-6"/>
          <w:szCs w:val="28"/>
          <w:lang w:val="nl-NL"/>
        </w:rPr>
        <w:t>như sau:</w:t>
      </w:r>
    </w:p>
    <w:p w:rsidR="00BE4645" w:rsidRPr="00BE4645" w:rsidRDefault="00BE4645" w:rsidP="007A6E2F">
      <w:pPr>
        <w:spacing w:after="120" w:line="380" w:lineRule="exact"/>
        <w:ind w:firstLine="720"/>
        <w:jc w:val="both"/>
        <w:outlineLvl w:val="0"/>
        <w:rPr>
          <w:rFonts w:eastAsia="Times New Roman" w:cs="Times New Roman"/>
          <w:b/>
          <w:szCs w:val="28"/>
        </w:rPr>
      </w:pPr>
      <w:r w:rsidRPr="00BE4645">
        <w:rPr>
          <w:rFonts w:eastAsia="Times New Roman" w:cs="Times New Roman"/>
          <w:b/>
          <w:szCs w:val="28"/>
          <w:lang w:val="nl-NL"/>
        </w:rPr>
        <w:t xml:space="preserve"> </w:t>
      </w:r>
      <w:r w:rsidRPr="00BE4645">
        <w:rPr>
          <w:rFonts w:eastAsia="Times New Roman" w:cs="Times New Roman"/>
          <w:b/>
          <w:szCs w:val="28"/>
        </w:rPr>
        <w:t>I. MỤC ĐÍCH, YÊU CẦU</w:t>
      </w:r>
    </w:p>
    <w:p w:rsidR="00BE4645" w:rsidRPr="00BE4645" w:rsidRDefault="00BE4645" w:rsidP="007A6E2F">
      <w:pPr>
        <w:spacing w:after="120" w:line="380" w:lineRule="exact"/>
        <w:jc w:val="both"/>
        <w:rPr>
          <w:rFonts w:eastAsia="Times New Roman" w:cs="Times New Roman"/>
          <w:szCs w:val="28"/>
          <w:lang w:val="vi-VN"/>
        </w:rPr>
      </w:pPr>
      <w:r w:rsidRPr="00BE4645">
        <w:rPr>
          <w:rFonts w:eastAsia="Times New Roman" w:cs="Times New Roman"/>
          <w:szCs w:val="28"/>
        </w:rPr>
        <w:t xml:space="preserve">      </w:t>
      </w:r>
      <w:r w:rsidRPr="00BE4645">
        <w:rPr>
          <w:rFonts w:eastAsia="Times New Roman" w:cs="Times New Roman"/>
          <w:szCs w:val="28"/>
        </w:rPr>
        <w:tab/>
        <w:t>- Nhằm tuyên truyền</w:t>
      </w:r>
      <w:r w:rsidRPr="00BE4645">
        <w:rPr>
          <w:rFonts w:eastAsia="Times New Roman" w:cs="Times New Roman"/>
          <w:szCs w:val="28"/>
          <w:lang w:val="vi-VN"/>
        </w:rPr>
        <w:t xml:space="preserve"> sâu rộng tới cán bộ,</w:t>
      </w:r>
      <w:r w:rsidRPr="00BE4645">
        <w:rPr>
          <w:rFonts w:eastAsia="Times New Roman" w:cs="Times New Roman"/>
          <w:szCs w:val="28"/>
        </w:rPr>
        <w:t xml:space="preserve"> đảng viên,</w:t>
      </w:r>
      <w:r w:rsidRPr="00BE4645">
        <w:rPr>
          <w:rFonts w:eastAsia="Times New Roman" w:cs="Times New Roman"/>
          <w:szCs w:val="28"/>
          <w:lang w:val="vi-VN"/>
        </w:rPr>
        <w:t xml:space="preserve"> công chức, viên chức, </w:t>
      </w:r>
      <w:r w:rsidRPr="00BE4645">
        <w:rPr>
          <w:rFonts w:eastAsia="Times New Roman" w:cs="Times New Roman"/>
          <w:szCs w:val="28"/>
        </w:rPr>
        <w:t>người lao động, đoàn viên, hội viên</w:t>
      </w:r>
      <w:r w:rsidRPr="00BE4645">
        <w:rPr>
          <w:rFonts w:eastAsia="Times New Roman" w:cs="Times New Roman"/>
          <w:szCs w:val="28"/>
          <w:lang w:val="vi-VN"/>
        </w:rPr>
        <w:t xml:space="preserve"> </w:t>
      </w:r>
      <w:r w:rsidRPr="00BE4645">
        <w:rPr>
          <w:rFonts w:eastAsia="Times New Roman" w:cs="Times New Roman"/>
          <w:szCs w:val="28"/>
        </w:rPr>
        <w:t xml:space="preserve">nâng cao nhận thức và tổ chức thực hiện đầy đủ các </w:t>
      </w:r>
      <w:r w:rsidRPr="00BE4645">
        <w:rPr>
          <w:rFonts w:eastAsia="Times New Roman" w:cs="Times New Roman"/>
          <w:szCs w:val="28"/>
          <w:lang w:val="vi-VN"/>
        </w:rPr>
        <w:t xml:space="preserve">chủ trương, </w:t>
      </w:r>
      <w:r w:rsidRPr="00BE4645">
        <w:rPr>
          <w:rFonts w:eastAsia="Times New Roman" w:cs="Times New Roman"/>
          <w:szCs w:val="28"/>
        </w:rPr>
        <w:t xml:space="preserve">chính sách </w:t>
      </w:r>
      <w:r w:rsidRPr="00BE4645">
        <w:rPr>
          <w:rFonts w:eastAsia="Times New Roman" w:cs="Times New Roman"/>
          <w:szCs w:val="28"/>
          <w:lang w:val="vi-VN"/>
        </w:rPr>
        <w:t>của Đảng,</w:t>
      </w:r>
      <w:r w:rsidRPr="00BE4645">
        <w:rPr>
          <w:rFonts w:eastAsia="Times New Roman" w:cs="Times New Roman"/>
          <w:szCs w:val="28"/>
        </w:rPr>
        <w:t xml:space="preserve"> Nhà nước về</w:t>
      </w:r>
      <w:r w:rsidRPr="00BE4645">
        <w:rPr>
          <w:rFonts w:eastAsia="Times New Roman" w:cs="Times New Roman"/>
          <w:szCs w:val="28"/>
          <w:lang w:val="vi-VN"/>
        </w:rPr>
        <w:t xml:space="preserve"> chính sách </w:t>
      </w:r>
      <w:r w:rsidRPr="00BE4645">
        <w:rPr>
          <w:rFonts w:eastAsia="Times New Roman" w:cs="Times New Roman"/>
          <w:szCs w:val="28"/>
        </w:rPr>
        <w:t>ưu đ</w:t>
      </w:r>
      <w:r w:rsidRPr="00BE4645">
        <w:rPr>
          <w:rFonts w:eastAsia="Times New Roman" w:cs="Times New Roman"/>
          <w:szCs w:val="28"/>
          <w:lang w:val="vi-VN"/>
        </w:rPr>
        <w:t xml:space="preserve">ãi người có công với cách mạng, đồng thời đẩy mạnh thực hiện phong trào </w:t>
      </w:r>
      <w:r w:rsidRPr="00BE4645">
        <w:rPr>
          <w:rFonts w:eastAsia="Times New Roman" w:cs="Times New Roman"/>
          <w:szCs w:val="28"/>
        </w:rPr>
        <w:t>“</w:t>
      </w:r>
      <w:r w:rsidRPr="00BE4645">
        <w:rPr>
          <w:rFonts w:eastAsia="Times New Roman" w:cs="Times New Roman"/>
          <w:i/>
          <w:iCs/>
          <w:szCs w:val="28"/>
          <w:lang w:val="vi-VN"/>
        </w:rPr>
        <w:t>Đền ơn đáp nghĩa”</w:t>
      </w:r>
      <w:r w:rsidRPr="00BE4645">
        <w:rPr>
          <w:rFonts w:eastAsia="Times New Roman" w:cs="Times New Roman"/>
          <w:szCs w:val="28"/>
          <w:lang w:val="vi-VN"/>
        </w:rPr>
        <w:t xml:space="preserve">, </w:t>
      </w:r>
      <w:r w:rsidRPr="00BE4645">
        <w:rPr>
          <w:rFonts w:eastAsia="Times New Roman" w:cs="Times New Roman"/>
          <w:szCs w:val="28"/>
        </w:rPr>
        <w:t>và đạo lý</w:t>
      </w:r>
      <w:r w:rsidRPr="00BE4645">
        <w:rPr>
          <w:rFonts w:eastAsia="Times New Roman" w:cs="Times New Roman"/>
          <w:i/>
          <w:iCs/>
          <w:szCs w:val="28"/>
          <w:lang w:val="vi-VN"/>
        </w:rPr>
        <w:t>“Uống nước nhớ nguồn”</w:t>
      </w:r>
      <w:r w:rsidRPr="00BE4645">
        <w:rPr>
          <w:rFonts w:eastAsia="Times New Roman" w:cs="Times New Roman"/>
          <w:szCs w:val="28"/>
          <w:lang w:val="vi-VN"/>
        </w:rPr>
        <w:t xml:space="preserve"> trong cán bộ, công chức, viên chức, người lao động</w:t>
      </w:r>
      <w:r>
        <w:rPr>
          <w:rFonts w:eastAsia="Times New Roman" w:cs="Times New Roman"/>
          <w:szCs w:val="28"/>
          <w:lang w:val="vi-VN"/>
        </w:rPr>
        <w:t>, đoàn viên công đoàn</w:t>
      </w:r>
      <w:r w:rsidRPr="00BE4645">
        <w:rPr>
          <w:rFonts w:eastAsia="Times New Roman" w:cs="Times New Roman"/>
          <w:szCs w:val="28"/>
          <w:lang w:val="vi-VN"/>
        </w:rPr>
        <w:t>.</w:t>
      </w:r>
    </w:p>
    <w:p w:rsidR="00BE4645" w:rsidRPr="00BE4645" w:rsidRDefault="00BE4645" w:rsidP="007A6E2F">
      <w:pPr>
        <w:tabs>
          <w:tab w:val="left" w:pos="720"/>
        </w:tabs>
        <w:spacing w:after="120" w:line="380" w:lineRule="exact"/>
        <w:jc w:val="both"/>
        <w:rPr>
          <w:rFonts w:eastAsia="Times New Roman" w:cs="Times New Roman"/>
          <w:szCs w:val="28"/>
          <w:lang w:val="vi-VN"/>
        </w:rPr>
      </w:pPr>
      <w:r w:rsidRPr="00BE4645">
        <w:rPr>
          <w:rFonts w:eastAsia="Times New Roman" w:cs="Times New Roman"/>
          <w:szCs w:val="28"/>
          <w:lang w:val="vi-VN"/>
        </w:rPr>
        <w:tab/>
        <w:t xml:space="preserve">- Giáo dục truyền thống cách mạng, lòng yêu nước, lòng tự hào dân tộc; nâng cao </w:t>
      </w:r>
      <w:r w:rsidRPr="00BE4645">
        <w:rPr>
          <w:rFonts w:eastAsia="Times New Roman" w:cs="Times New Roman"/>
          <w:spacing w:val="-4"/>
          <w:szCs w:val="28"/>
          <w:lang w:val="vi-VN"/>
        </w:rPr>
        <w:t xml:space="preserve">nhận thức, trách nhiệm của cán bộ, đảng viên, công chức, viên chức, người lao động </w:t>
      </w:r>
      <w:r w:rsidRPr="00BE4645">
        <w:rPr>
          <w:rFonts w:eastAsia="Times New Roman" w:cs="Times New Roman"/>
          <w:szCs w:val="28"/>
          <w:lang w:val="vi-VN"/>
        </w:rPr>
        <w:t xml:space="preserve">nhất là đối với thế hệ trẻ </w:t>
      </w:r>
      <w:r w:rsidRPr="00BE4645">
        <w:rPr>
          <w:rFonts w:eastAsia="Times New Roman" w:cs="Times New Roman"/>
          <w:spacing w:val="-4"/>
          <w:szCs w:val="28"/>
          <w:lang w:val="vi-VN"/>
        </w:rPr>
        <w:t>trong công tác tham gia chăm sóc đời sống vật chất</w:t>
      </w:r>
      <w:r w:rsidRPr="00BE4645">
        <w:rPr>
          <w:rFonts w:eastAsia="Times New Roman" w:cs="Times New Roman"/>
          <w:szCs w:val="28"/>
          <w:lang w:val="vi-VN"/>
        </w:rPr>
        <w:t>, tinh thần đối với người có công với cách mạng, gia đình chính sách, gia đình thương binh, gia đình liệt sĩ.</w:t>
      </w:r>
    </w:p>
    <w:p w:rsidR="00BE4645" w:rsidRPr="00BE4645" w:rsidRDefault="00BE4645" w:rsidP="007A6E2F">
      <w:pPr>
        <w:spacing w:after="120" w:line="380" w:lineRule="exact"/>
        <w:jc w:val="both"/>
        <w:rPr>
          <w:rFonts w:eastAsia="Times New Roman" w:cs="Times New Roman"/>
          <w:szCs w:val="28"/>
          <w:lang w:val="vi-VN"/>
        </w:rPr>
      </w:pPr>
      <w:r w:rsidRPr="00BE4645">
        <w:rPr>
          <w:rFonts w:eastAsia="Times New Roman" w:cs="Times New Roman"/>
          <w:szCs w:val="28"/>
          <w:lang w:val="vi-VN"/>
        </w:rPr>
        <w:tab/>
        <w:t>- Các hoạt</w:t>
      </w:r>
      <w:r w:rsidR="00237C53">
        <w:rPr>
          <w:rFonts w:eastAsia="Times New Roman" w:cs="Times New Roman"/>
          <w:szCs w:val="28"/>
          <w:lang w:val="vi-VN"/>
        </w:rPr>
        <w:t xml:space="preserve"> động cần thiết thực, tiết kiệm;</w:t>
      </w:r>
      <w:r w:rsidRPr="00BE4645">
        <w:rPr>
          <w:rFonts w:eastAsia="Times New Roman" w:cs="Times New Roman"/>
          <w:szCs w:val="28"/>
          <w:lang w:val="vi-VN"/>
        </w:rPr>
        <w:t xml:space="preserve"> thu hút đông đảo cán bộ, đoàn viên, công chức, viên chức, người lao động tham gia, đem lại hiệu quả cao trong công tác giáo dục. </w:t>
      </w:r>
    </w:p>
    <w:p w:rsidR="0059243B" w:rsidRDefault="00BE4645" w:rsidP="007A6E2F">
      <w:pPr>
        <w:spacing w:after="120" w:line="380" w:lineRule="exact"/>
        <w:ind w:firstLine="720"/>
        <w:jc w:val="both"/>
        <w:outlineLvl w:val="0"/>
        <w:rPr>
          <w:rFonts w:eastAsia="Times New Roman" w:cs="Times New Roman"/>
          <w:b/>
          <w:szCs w:val="28"/>
          <w:lang w:val="vi-VN"/>
        </w:rPr>
      </w:pPr>
      <w:r w:rsidRPr="00BE4645">
        <w:rPr>
          <w:rFonts w:eastAsia="Times New Roman" w:cs="Times New Roman"/>
          <w:b/>
          <w:szCs w:val="28"/>
          <w:lang w:val="vi-VN"/>
        </w:rPr>
        <w:t>II. NỘI DUNG HOẠT ĐỘNG</w:t>
      </w:r>
    </w:p>
    <w:p w:rsidR="0059243B" w:rsidRDefault="0059243B" w:rsidP="007A6E2F">
      <w:pPr>
        <w:spacing w:after="120" w:line="380" w:lineRule="exact"/>
        <w:ind w:firstLine="720"/>
        <w:jc w:val="both"/>
        <w:outlineLvl w:val="0"/>
        <w:rPr>
          <w:rFonts w:eastAsia="Times New Roman" w:cs="Times New Roman"/>
          <w:szCs w:val="28"/>
          <w:lang w:val="vi-VN"/>
        </w:rPr>
      </w:pPr>
      <w:r w:rsidRPr="0059243B">
        <w:rPr>
          <w:rFonts w:eastAsia="Times New Roman" w:cs="Times New Roman"/>
          <w:spacing w:val="-4"/>
          <w:szCs w:val="28"/>
          <w:lang w:val="vi-VN"/>
        </w:rPr>
        <w:t xml:space="preserve">1. Các cấp Công đoàn thuộc Bộ </w:t>
      </w:r>
      <w:r w:rsidR="00237C53">
        <w:rPr>
          <w:rFonts w:eastAsia="Times New Roman" w:cs="Times New Roman"/>
          <w:spacing w:val="-4"/>
          <w:szCs w:val="28"/>
          <w:lang w:val="vi-VN"/>
        </w:rPr>
        <w:t xml:space="preserve">báo cáo cấp ủy, </w:t>
      </w:r>
      <w:r w:rsidR="00230B16">
        <w:rPr>
          <w:rFonts w:eastAsia="Times New Roman" w:cs="Times New Roman"/>
          <w:spacing w:val="-4"/>
          <w:szCs w:val="28"/>
        </w:rPr>
        <w:t>l</w:t>
      </w:r>
      <w:r w:rsidR="00237C53">
        <w:rPr>
          <w:rFonts w:eastAsia="Times New Roman" w:cs="Times New Roman"/>
          <w:spacing w:val="-4"/>
          <w:szCs w:val="28"/>
          <w:lang w:val="vi-VN"/>
        </w:rPr>
        <w:t xml:space="preserve">ãnh đạo đơn vị cùng cấp, phối hợp với tổ chức Đoàn thanh niên, Hội Cựu chiến binh </w:t>
      </w:r>
      <w:r w:rsidRPr="0059243B">
        <w:rPr>
          <w:rFonts w:eastAsia="Times New Roman" w:cs="Times New Roman"/>
          <w:spacing w:val="-4"/>
          <w:szCs w:val="28"/>
          <w:lang w:val="vi-VN"/>
        </w:rPr>
        <w:t>t</w:t>
      </w:r>
      <w:r w:rsidR="00BE4645" w:rsidRPr="0059243B">
        <w:rPr>
          <w:rFonts w:eastAsia="Times New Roman" w:cs="Times New Roman"/>
          <w:spacing w:val="-4"/>
          <w:szCs w:val="28"/>
          <w:lang w:val="vi-VN"/>
        </w:rPr>
        <w:t>ổ chức</w:t>
      </w:r>
      <w:r w:rsidRPr="0059243B">
        <w:rPr>
          <w:rFonts w:eastAsia="Times New Roman" w:cs="Times New Roman"/>
          <w:spacing w:val="-4"/>
          <w:szCs w:val="28"/>
          <w:lang w:val="vi-VN"/>
        </w:rPr>
        <w:t xml:space="preserve"> các hoạt động thiết thực,</w:t>
      </w:r>
      <w:r w:rsidR="00237C53">
        <w:rPr>
          <w:rFonts w:eastAsia="Times New Roman" w:cs="Times New Roman"/>
          <w:spacing w:val="-4"/>
          <w:szCs w:val="28"/>
          <w:lang w:val="vi-VN"/>
        </w:rPr>
        <w:t xml:space="preserve"> tuyên truyền mục đích, ý nghĩa </w:t>
      </w:r>
      <w:r w:rsidR="00574500">
        <w:rPr>
          <w:rFonts w:eastAsia="Times New Roman" w:cs="Times New Roman"/>
          <w:spacing w:val="-4"/>
          <w:szCs w:val="28"/>
          <w:lang w:val="vi-VN"/>
        </w:rPr>
        <w:t>ngày Thương binh –liệt sỹ</w:t>
      </w:r>
      <w:r w:rsidRPr="0059243B">
        <w:rPr>
          <w:rFonts w:eastAsia="Times New Roman" w:cs="Times New Roman"/>
          <w:spacing w:val="-4"/>
          <w:szCs w:val="28"/>
          <w:lang w:val="vi-VN"/>
        </w:rPr>
        <w:t xml:space="preserve"> tri ân </w:t>
      </w:r>
      <w:r w:rsidR="00BE4645" w:rsidRPr="0059243B">
        <w:rPr>
          <w:rFonts w:eastAsia="Times New Roman" w:cs="Times New Roman"/>
          <w:spacing w:val="-4"/>
          <w:szCs w:val="28"/>
          <w:lang w:val="vi-VN"/>
        </w:rPr>
        <w:t xml:space="preserve"> gặp mặt </w:t>
      </w:r>
      <w:r w:rsidRPr="0059243B">
        <w:rPr>
          <w:rFonts w:eastAsia="Times New Roman" w:cs="Times New Roman"/>
          <w:spacing w:val="-4"/>
          <w:szCs w:val="28"/>
          <w:lang w:val="vi-VN"/>
        </w:rPr>
        <w:t>đối với</w:t>
      </w:r>
      <w:r w:rsidR="00BE4645" w:rsidRPr="0059243B">
        <w:rPr>
          <w:rFonts w:eastAsia="Times New Roman" w:cs="Times New Roman"/>
          <w:spacing w:val="-4"/>
          <w:szCs w:val="28"/>
          <w:lang w:val="vi-VN"/>
        </w:rPr>
        <w:t xml:space="preserve"> những </w:t>
      </w:r>
      <w:r w:rsidRPr="0059243B">
        <w:rPr>
          <w:rFonts w:eastAsia="Times New Roman" w:cs="Times New Roman"/>
          <w:spacing w:val="-4"/>
          <w:szCs w:val="28"/>
          <w:lang w:val="vi-VN"/>
        </w:rPr>
        <w:t xml:space="preserve">công chức, viên chức, người lao động  là thương </w:t>
      </w:r>
      <w:r w:rsidR="00BE4645" w:rsidRPr="0059243B">
        <w:rPr>
          <w:rFonts w:eastAsia="Times New Roman" w:cs="Times New Roman"/>
          <w:spacing w:val="-4"/>
          <w:szCs w:val="28"/>
          <w:lang w:val="vi-VN"/>
        </w:rPr>
        <w:t>binh, con liệt sỹ đang công tác tại Bộ Tư pháp</w:t>
      </w:r>
      <w:r w:rsidRPr="0059243B">
        <w:rPr>
          <w:rFonts w:eastAsia="Times New Roman" w:cs="Times New Roman"/>
          <w:spacing w:val="-4"/>
          <w:szCs w:val="28"/>
          <w:lang w:val="vi-VN"/>
        </w:rPr>
        <w:t xml:space="preserve"> (tùy tình hình thực tiễn có thể mở rộng đến con </w:t>
      </w:r>
      <w:r w:rsidRPr="0059243B">
        <w:rPr>
          <w:rFonts w:eastAsia="Times New Roman" w:cs="Times New Roman"/>
          <w:spacing w:val="-4"/>
          <w:szCs w:val="28"/>
          <w:lang w:val="vi-VN"/>
        </w:rPr>
        <w:lastRenderedPageBreak/>
        <w:t>thương binh)</w:t>
      </w:r>
      <w:r w:rsidR="00BE4645" w:rsidRPr="0059243B">
        <w:rPr>
          <w:rFonts w:eastAsia="Times New Roman" w:cs="Times New Roman"/>
          <w:spacing w:val="-4"/>
          <w:szCs w:val="28"/>
          <w:lang w:val="vi-VN"/>
        </w:rPr>
        <w:t xml:space="preserve"> </w:t>
      </w:r>
      <w:r w:rsidRPr="0059243B">
        <w:rPr>
          <w:rFonts w:eastAsia="Times New Roman" w:cs="Times New Roman"/>
          <w:spacing w:val="-4"/>
          <w:szCs w:val="28"/>
          <w:lang w:val="vi-VN"/>
        </w:rPr>
        <w:t xml:space="preserve">để bày tỏ </w:t>
      </w:r>
      <w:r w:rsidRPr="0059243B">
        <w:rPr>
          <w:rFonts w:eastAsia="Times New Roman" w:cs="Times New Roman"/>
          <w:szCs w:val="28"/>
        </w:rPr>
        <w:t xml:space="preserve">nghĩa tình sâu nặng của </w:t>
      </w:r>
      <w:r w:rsidR="00574500">
        <w:rPr>
          <w:rFonts w:eastAsia="Times New Roman" w:cs="Times New Roman"/>
          <w:szCs w:val="28"/>
          <w:lang w:val="vi-VN"/>
        </w:rPr>
        <w:t>các thế hệ đi sau</w:t>
      </w:r>
      <w:r w:rsidRPr="0059243B">
        <w:rPr>
          <w:rFonts w:eastAsia="Times New Roman" w:cs="Times New Roman"/>
          <w:szCs w:val="28"/>
        </w:rPr>
        <w:t xml:space="preserve"> đối với những Người có công với đất nước và thể hiện truyền thống cao đẹp của dân tộc Việt Nam: "Uống nước nhớ nguồn". </w:t>
      </w:r>
    </w:p>
    <w:p w:rsidR="0059243B" w:rsidRDefault="0059243B" w:rsidP="007A6E2F">
      <w:pPr>
        <w:spacing w:after="120" w:line="380" w:lineRule="exact"/>
        <w:ind w:firstLine="720"/>
        <w:jc w:val="both"/>
        <w:outlineLvl w:val="0"/>
        <w:rPr>
          <w:rFonts w:eastAsia="Times New Roman" w:cs="Times New Roman"/>
          <w:szCs w:val="28"/>
          <w:lang w:val="vi-VN"/>
        </w:rPr>
      </w:pPr>
      <w:r>
        <w:rPr>
          <w:rFonts w:eastAsia="Times New Roman" w:cs="Times New Roman"/>
          <w:szCs w:val="28"/>
          <w:lang w:val="vi-VN"/>
        </w:rPr>
        <w:t xml:space="preserve">2. </w:t>
      </w:r>
      <w:r w:rsidR="00237C53">
        <w:rPr>
          <w:rFonts w:eastAsia="Times New Roman" w:cs="Times New Roman"/>
          <w:szCs w:val="28"/>
          <w:lang w:val="vi-VN"/>
        </w:rPr>
        <w:t>Tiếp tục có nhiều hình thức ủng hộ Quỹ Đền ơn  - đáp nghĩa các cấp và đẩy mạnh t</w:t>
      </w:r>
      <w:r>
        <w:rPr>
          <w:rFonts w:eastAsia="Times New Roman" w:cs="Times New Roman"/>
          <w:szCs w:val="28"/>
          <w:lang w:val="vi-VN"/>
        </w:rPr>
        <w:t>ổ chức các hoạt động “Đền ơn – đáp nghĩa đối với gia đình chính sách</w:t>
      </w:r>
      <w:r w:rsidR="00574500">
        <w:rPr>
          <w:rFonts w:eastAsia="Times New Roman" w:cs="Times New Roman"/>
          <w:szCs w:val="28"/>
          <w:lang w:val="vi-VN"/>
        </w:rPr>
        <w:t xml:space="preserve"> người có công</w:t>
      </w:r>
      <w:r>
        <w:rPr>
          <w:rFonts w:eastAsia="Times New Roman" w:cs="Times New Roman"/>
          <w:szCs w:val="28"/>
          <w:lang w:val="vi-VN"/>
        </w:rPr>
        <w:t xml:space="preserve">, Mẹ Việt </w:t>
      </w:r>
      <w:r w:rsidR="00237C53">
        <w:rPr>
          <w:rFonts w:eastAsia="Times New Roman" w:cs="Times New Roman"/>
          <w:szCs w:val="28"/>
          <w:lang w:val="vi-VN"/>
        </w:rPr>
        <w:t>Nam anh hùng, người có công theo khả năng của từng đơn vị; thăm tặng quà các trung tâm Điều dưỡng thương</w:t>
      </w:r>
      <w:r w:rsidR="00574500">
        <w:rPr>
          <w:rFonts w:eastAsia="Times New Roman" w:cs="Times New Roman"/>
          <w:szCs w:val="28"/>
          <w:lang w:val="vi-VN"/>
        </w:rPr>
        <w:t>,</w:t>
      </w:r>
      <w:r w:rsidR="00237C53">
        <w:rPr>
          <w:rFonts w:eastAsia="Times New Roman" w:cs="Times New Roman"/>
          <w:szCs w:val="28"/>
          <w:lang w:val="vi-VN"/>
        </w:rPr>
        <w:t xml:space="preserve"> bệnh binh trên địa bàn đơn vị đóng chân hoặc các địa phương khác.</w:t>
      </w:r>
    </w:p>
    <w:p w:rsidR="00650D0D" w:rsidRDefault="00237C53" w:rsidP="007A6E2F">
      <w:pPr>
        <w:spacing w:after="120" w:line="380" w:lineRule="exact"/>
        <w:ind w:firstLine="720"/>
        <w:jc w:val="both"/>
        <w:outlineLvl w:val="0"/>
        <w:rPr>
          <w:rFonts w:eastAsia="Times New Roman" w:cs="Times New Roman"/>
          <w:szCs w:val="28"/>
          <w:lang w:val="vi-VN"/>
        </w:rPr>
      </w:pPr>
      <w:r>
        <w:rPr>
          <w:rFonts w:eastAsia="Times New Roman" w:cs="Times New Roman"/>
          <w:szCs w:val="28"/>
          <w:lang w:val="vi-VN"/>
        </w:rPr>
        <w:t xml:space="preserve">3. </w:t>
      </w:r>
      <w:r w:rsidR="00650D0D">
        <w:rPr>
          <w:rFonts w:eastAsia="Times New Roman" w:cs="Times New Roman"/>
          <w:szCs w:val="28"/>
          <w:lang w:val="vi-VN"/>
        </w:rPr>
        <w:t xml:space="preserve">Hoạt động cấp </w:t>
      </w:r>
      <w:r>
        <w:rPr>
          <w:rFonts w:eastAsia="Times New Roman" w:cs="Times New Roman"/>
          <w:szCs w:val="28"/>
          <w:lang w:val="vi-VN"/>
        </w:rPr>
        <w:t>Công đoàn Bộ</w:t>
      </w:r>
      <w:r w:rsidR="00650D0D">
        <w:rPr>
          <w:rFonts w:eastAsia="Times New Roman" w:cs="Times New Roman"/>
          <w:szCs w:val="28"/>
          <w:lang w:val="vi-VN"/>
        </w:rPr>
        <w:t>:</w:t>
      </w:r>
    </w:p>
    <w:p w:rsidR="0011335D" w:rsidRDefault="00AA740E" w:rsidP="007A6E2F">
      <w:pPr>
        <w:spacing w:after="120" w:line="380" w:lineRule="exact"/>
        <w:ind w:firstLine="720"/>
        <w:jc w:val="both"/>
        <w:rPr>
          <w:rFonts w:eastAsia="Times New Roman" w:cs="Times New Roman"/>
          <w:szCs w:val="28"/>
          <w:lang w:val="vi-VN"/>
        </w:rPr>
      </w:pPr>
      <w:r>
        <w:rPr>
          <w:rFonts w:eastAsia="Times New Roman" w:cs="Times New Roman"/>
          <w:szCs w:val="28"/>
        </w:rPr>
        <w:t>3.1.</w:t>
      </w:r>
      <w:r w:rsidR="00650D0D">
        <w:rPr>
          <w:rFonts w:eastAsia="Times New Roman" w:cs="Times New Roman"/>
          <w:szCs w:val="28"/>
          <w:lang w:val="vi-VN"/>
        </w:rPr>
        <w:t xml:space="preserve"> </w:t>
      </w:r>
      <w:r w:rsidR="007772D3">
        <w:rPr>
          <w:rFonts w:eastAsia="Times New Roman" w:cs="Times New Roman"/>
          <w:szCs w:val="28"/>
          <w:lang w:val="vi-VN"/>
        </w:rPr>
        <w:t xml:space="preserve">Công doàn Bộ </w:t>
      </w:r>
      <w:r w:rsidR="00650D0D">
        <w:rPr>
          <w:rFonts w:eastAsia="Times New Roman" w:cs="Times New Roman"/>
          <w:szCs w:val="28"/>
          <w:lang w:val="vi-VN"/>
        </w:rPr>
        <w:t>B</w:t>
      </w:r>
      <w:r w:rsidR="00574500">
        <w:rPr>
          <w:rFonts w:eastAsia="Times New Roman" w:cs="Times New Roman"/>
          <w:szCs w:val="28"/>
          <w:lang w:val="vi-VN"/>
        </w:rPr>
        <w:t xml:space="preserve">áo cáo </w:t>
      </w:r>
      <w:r w:rsidR="007772D3">
        <w:rPr>
          <w:rFonts w:eastAsia="Times New Roman" w:cs="Times New Roman"/>
          <w:szCs w:val="28"/>
          <w:lang w:val="vi-VN"/>
        </w:rPr>
        <w:t>đồng chí Bí thư Ban cán sự Đảng, Bộ trưởng Bộ Tư pháp</w:t>
      </w:r>
      <w:r w:rsidR="00650D0D">
        <w:rPr>
          <w:rFonts w:eastAsia="Times New Roman" w:cs="Times New Roman"/>
          <w:szCs w:val="28"/>
          <w:lang w:val="vi-VN"/>
        </w:rPr>
        <w:t xml:space="preserve"> chủ trì tổ chức buổi</w:t>
      </w:r>
      <w:r w:rsidR="00574500">
        <w:rPr>
          <w:rFonts w:eastAsia="Times New Roman" w:cs="Times New Roman"/>
          <w:szCs w:val="28"/>
          <w:lang w:val="vi-VN"/>
        </w:rPr>
        <w:t xml:space="preserve"> gặp mặ</w:t>
      </w:r>
      <w:r w:rsidR="00650D0D">
        <w:rPr>
          <w:rFonts w:eastAsia="Times New Roman" w:cs="Times New Roman"/>
          <w:szCs w:val="28"/>
          <w:lang w:val="vi-VN"/>
        </w:rPr>
        <w:t>t tri ân đối với những công chức</w:t>
      </w:r>
      <w:r w:rsidR="00574500">
        <w:rPr>
          <w:rFonts w:eastAsia="Times New Roman" w:cs="Times New Roman"/>
          <w:szCs w:val="28"/>
          <w:lang w:val="vi-VN"/>
        </w:rPr>
        <w:t>, viên chức, giảng viên đang công tác tại Bộ</w:t>
      </w:r>
      <w:r w:rsidR="0011335D">
        <w:rPr>
          <w:rFonts w:eastAsia="Times New Roman" w:cs="Times New Roman"/>
          <w:szCs w:val="28"/>
          <w:lang w:val="vi-VN"/>
        </w:rPr>
        <w:t>:</w:t>
      </w:r>
    </w:p>
    <w:p w:rsidR="0011335D" w:rsidRDefault="0011335D" w:rsidP="007A6E2F">
      <w:pPr>
        <w:spacing w:after="120" w:line="380" w:lineRule="exact"/>
        <w:ind w:firstLine="720"/>
        <w:jc w:val="both"/>
        <w:rPr>
          <w:rFonts w:eastAsia="Times New Roman" w:cs="Times New Roman"/>
          <w:szCs w:val="28"/>
          <w:lang w:val="vi-VN"/>
        </w:rPr>
      </w:pPr>
      <w:r w:rsidRPr="0011335D">
        <w:rPr>
          <w:rFonts w:eastAsia="Times New Roman" w:cs="Times New Roman"/>
          <w:i/>
          <w:szCs w:val="28"/>
          <w:lang w:val="vi-VN"/>
        </w:rPr>
        <w:t>Thời gian</w:t>
      </w:r>
      <w:r>
        <w:rPr>
          <w:rFonts w:eastAsia="Times New Roman" w:cs="Times New Roman"/>
          <w:szCs w:val="28"/>
          <w:lang w:val="vi-VN"/>
        </w:rPr>
        <w:t xml:space="preserve">: </w:t>
      </w:r>
      <w:r w:rsidR="00AA740E">
        <w:rPr>
          <w:rFonts w:eastAsia="Times New Roman" w:cs="Times New Roman"/>
          <w:szCs w:val="28"/>
        </w:rPr>
        <w:t>08h00 ngày 24</w:t>
      </w:r>
      <w:r w:rsidR="00574500">
        <w:rPr>
          <w:rFonts w:eastAsia="Times New Roman" w:cs="Times New Roman"/>
          <w:szCs w:val="28"/>
          <w:lang w:val="vi-VN"/>
        </w:rPr>
        <w:t>/7/2019</w:t>
      </w:r>
      <w:r>
        <w:rPr>
          <w:rFonts w:eastAsia="Times New Roman" w:cs="Times New Roman"/>
          <w:szCs w:val="28"/>
          <w:lang w:val="vi-VN"/>
        </w:rPr>
        <w:t xml:space="preserve"> (</w:t>
      </w:r>
      <w:r w:rsidR="00AA740E">
        <w:rPr>
          <w:rFonts w:eastAsia="Times New Roman" w:cs="Times New Roman"/>
          <w:szCs w:val="28"/>
        </w:rPr>
        <w:t>t</w:t>
      </w:r>
      <w:r>
        <w:rPr>
          <w:rFonts w:eastAsia="Times New Roman" w:cs="Times New Roman"/>
          <w:szCs w:val="28"/>
          <w:lang w:val="vi-VN"/>
        </w:rPr>
        <w:t xml:space="preserve">hứ </w:t>
      </w:r>
      <w:r w:rsidR="00AA740E">
        <w:rPr>
          <w:rFonts w:eastAsia="Times New Roman" w:cs="Times New Roman"/>
          <w:szCs w:val="28"/>
        </w:rPr>
        <w:t>Tư</w:t>
      </w:r>
      <w:r>
        <w:rPr>
          <w:rFonts w:eastAsia="Times New Roman" w:cs="Times New Roman"/>
          <w:szCs w:val="28"/>
          <w:lang w:val="vi-VN"/>
        </w:rPr>
        <w:t>);</w:t>
      </w:r>
    </w:p>
    <w:p w:rsidR="00650D0D" w:rsidRDefault="0011335D" w:rsidP="007A6E2F">
      <w:pPr>
        <w:spacing w:after="120" w:line="380" w:lineRule="exact"/>
        <w:ind w:firstLine="720"/>
        <w:jc w:val="both"/>
        <w:rPr>
          <w:rFonts w:eastAsia="Times New Roman" w:cs="Times New Roman"/>
          <w:b/>
          <w:i/>
          <w:szCs w:val="28"/>
          <w:lang w:val="vi-VN"/>
        </w:rPr>
      </w:pPr>
      <w:r w:rsidRPr="0011335D">
        <w:rPr>
          <w:rFonts w:eastAsia="Times New Roman" w:cs="Times New Roman"/>
          <w:i/>
          <w:szCs w:val="28"/>
          <w:lang w:val="vi-VN"/>
        </w:rPr>
        <w:t>Địa điểm</w:t>
      </w:r>
      <w:r>
        <w:rPr>
          <w:rFonts w:eastAsia="Times New Roman" w:cs="Times New Roman"/>
          <w:szCs w:val="28"/>
          <w:lang w:val="vi-VN"/>
        </w:rPr>
        <w:t>:</w:t>
      </w:r>
      <w:r w:rsidR="00574500">
        <w:rPr>
          <w:rFonts w:eastAsia="Times New Roman" w:cs="Times New Roman"/>
          <w:szCs w:val="28"/>
          <w:lang w:val="vi-VN"/>
        </w:rPr>
        <w:t xml:space="preserve"> tại</w:t>
      </w:r>
      <w:r w:rsidR="00BE4645" w:rsidRPr="00BE4645">
        <w:rPr>
          <w:rFonts w:eastAsia="Times New Roman" w:cs="Times New Roman"/>
          <w:szCs w:val="28"/>
          <w:lang w:val="vi-VN"/>
        </w:rPr>
        <w:t xml:space="preserve"> Hội trường </w:t>
      </w:r>
      <w:r w:rsidR="00574500">
        <w:rPr>
          <w:rFonts w:eastAsia="Times New Roman" w:cs="Times New Roman"/>
          <w:szCs w:val="28"/>
          <w:lang w:val="vi-VN"/>
        </w:rPr>
        <w:t>A</w:t>
      </w:r>
      <w:r>
        <w:rPr>
          <w:rFonts w:eastAsia="Times New Roman" w:cs="Times New Roman"/>
          <w:szCs w:val="28"/>
          <w:lang w:val="vi-VN"/>
        </w:rPr>
        <w:t>,</w:t>
      </w:r>
      <w:r w:rsidR="00BE4645" w:rsidRPr="00BE4645">
        <w:rPr>
          <w:rFonts w:eastAsia="Times New Roman" w:cs="Times New Roman"/>
          <w:szCs w:val="28"/>
          <w:lang w:val="vi-VN"/>
        </w:rPr>
        <w:t xml:space="preserve"> Nhà N</w:t>
      </w:r>
      <w:r w:rsidR="00574500">
        <w:rPr>
          <w:rFonts w:eastAsia="Times New Roman" w:cs="Times New Roman"/>
          <w:szCs w:val="28"/>
          <w:lang w:val="vi-VN"/>
        </w:rPr>
        <w:t>1</w:t>
      </w:r>
      <w:r>
        <w:rPr>
          <w:rFonts w:eastAsia="Times New Roman" w:cs="Times New Roman"/>
          <w:szCs w:val="28"/>
          <w:lang w:val="vi-VN"/>
        </w:rPr>
        <w:t>, trụ sở</w:t>
      </w:r>
      <w:r w:rsidR="00650D0D">
        <w:rPr>
          <w:rFonts w:eastAsia="Times New Roman" w:cs="Times New Roman"/>
          <w:szCs w:val="28"/>
          <w:lang w:val="vi-VN"/>
        </w:rPr>
        <w:t xml:space="preserve"> Bộ Tư pháp</w:t>
      </w:r>
      <w:r w:rsidR="00650D0D" w:rsidRPr="00650D0D">
        <w:rPr>
          <w:rFonts w:eastAsia="Times New Roman" w:cs="Times New Roman"/>
          <w:b/>
          <w:i/>
          <w:szCs w:val="28"/>
          <w:lang w:val="vi-VN"/>
        </w:rPr>
        <w:t xml:space="preserve"> </w:t>
      </w:r>
    </w:p>
    <w:p w:rsidR="00650D0D" w:rsidRPr="00BE4645" w:rsidRDefault="00650D0D" w:rsidP="0011335D">
      <w:pPr>
        <w:spacing w:after="120" w:line="380" w:lineRule="exact"/>
        <w:ind w:firstLine="720"/>
        <w:jc w:val="both"/>
        <w:rPr>
          <w:rFonts w:eastAsia="Times New Roman" w:cs="Times New Roman"/>
          <w:szCs w:val="28"/>
          <w:lang w:val="vi-VN"/>
        </w:rPr>
      </w:pPr>
      <w:r w:rsidRPr="00BE4645">
        <w:rPr>
          <w:rFonts w:eastAsia="Times New Roman" w:cs="Times New Roman"/>
          <w:i/>
          <w:szCs w:val="28"/>
          <w:lang w:val="vi-VN"/>
        </w:rPr>
        <w:t>Thành phần mời tham dự:</w:t>
      </w:r>
      <w:r w:rsidRPr="00BE4645">
        <w:rPr>
          <w:rFonts w:eastAsia="Times New Roman" w:cs="Times New Roman"/>
          <w:szCs w:val="28"/>
          <w:lang w:val="vi-VN"/>
        </w:rPr>
        <w:t xml:space="preserve"> </w:t>
      </w:r>
      <w:r w:rsidR="00AA740E">
        <w:rPr>
          <w:rFonts w:eastAsia="Times New Roman" w:cs="Times New Roman"/>
          <w:szCs w:val="28"/>
        </w:rPr>
        <w:t xml:space="preserve">Ban cán sự Đảng, </w:t>
      </w:r>
      <w:r w:rsidRPr="00BE4645">
        <w:rPr>
          <w:rFonts w:eastAsia="Times New Roman" w:cs="Times New Roman"/>
          <w:szCs w:val="28"/>
        </w:rPr>
        <w:t>Đảng ủy, Lãnh đạo Bộ;</w:t>
      </w:r>
      <w:r w:rsidRPr="00BE4645">
        <w:rPr>
          <w:rFonts w:eastAsia="Times New Roman" w:cs="Times New Roman"/>
          <w:szCs w:val="28"/>
          <w:lang w:val="vi-VN"/>
        </w:rPr>
        <w:t xml:space="preserve"> </w:t>
      </w:r>
      <w:r w:rsidR="00EF0038">
        <w:rPr>
          <w:rFonts w:eastAsia="Times New Roman" w:cs="Times New Roman"/>
          <w:szCs w:val="28"/>
          <w:lang w:val="vi-VN"/>
        </w:rPr>
        <w:t>c</w:t>
      </w:r>
      <w:r w:rsidRPr="00BE4645">
        <w:rPr>
          <w:rFonts w:eastAsia="Times New Roman" w:cs="Times New Roman"/>
          <w:szCs w:val="28"/>
          <w:lang w:val="vi-VN"/>
        </w:rPr>
        <w:t xml:space="preserve">ác đồng chí công chức là thương binh, </w:t>
      </w:r>
      <w:r w:rsidR="00EF0038">
        <w:rPr>
          <w:rFonts w:eastAsia="Times New Roman" w:cs="Times New Roman"/>
          <w:szCs w:val="28"/>
          <w:lang w:val="vi-VN"/>
        </w:rPr>
        <w:t>thân nhân liệt sỹ</w:t>
      </w:r>
      <w:r w:rsidRPr="00BE4645">
        <w:rPr>
          <w:rFonts w:eastAsia="Times New Roman" w:cs="Times New Roman"/>
          <w:szCs w:val="28"/>
          <w:lang w:val="vi-VN"/>
        </w:rPr>
        <w:t xml:space="preserve"> đang công tác tại Bộ;</w:t>
      </w:r>
      <w:r>
        <w:rPr>
          <w:rFonts w:eastAsia="Times New Roman" w:cs="Times New Roman"/>
          <w:szCs w:val="28"/>
          <w:lang w:val="vi-VN"/>
        </w:rPr>
        <w:t xml:space="preserve"> </w:t>
      </w:r>
      <w:r w:rsidR="00F81925">
        <w:rPr>
          <w:rFonts w:eastAsia="Times New Roman" w:cs="Times New Roman"/>
          <w:szCs w:val="28"/>
          <w:lang w:val="vi-VN"/>
        </w:rPr>
        <w:t xml:space="preserve">lãnh đạo Văn phòng Bộ, Vụ Tổ chức cán bộ; </w:t>
      </w:r>
      <w:r w:rsidRPr="00BE4645">
        <w:rPr>
          <w:rFonts w:eastAsia="Times New Roman" w:cs="Times New Roman"/>
          <w:szCs w:val="28"/>
          <w:lang w:val="vi-VN"/>
        </w:rPr>
        <w:t xml:space="preserve">Ban </w:t>
      </w:r>
      <w:r w:rsidR="00EF0038">
        <w:rPr>
          <w:rFonts w:eastAsia="Times New Roman" w:cs="Times New Roman"/>
          <w:szCs w:val="28"/>
          <w:lang w:val="vi-VN"/>
        </w:rPr>
        <w:t>Thường vụ</w:t>
      </w:r>
      <w:r w:rsidRPr="00BE4645">
        <w:rPr>
          <w:rFonts w:eastAsia="Times New Roman" w:cs="Times New Roman"/>
          <w:szCs w:val="28"/>
          <w:lang w:val="vi-VN"/>
        </w:rPr>
        <w:t xml:space="preserve"> Công đoàn Bộ,</w:t>
      </w:r>
      <w:r w:rsidR="005A7F11">
        <w:rPr>
          <w:rFonts w:eastAsia="Times New Roman" w:cs="Times New Roman"/>
          <w:szCs w:val="28"/>
          <w:lang w:val="vi-VN"/>
        </w:rPr>
        <w:t xml:space="preserve"> trưởng các Ban Công đoàn Bộ;</w:t>
      </w:r>
      <w:r w:rsidRPr="00BE4645">
        <w:rPr>
          <w:rFonts w:eastAsia="Times New Roman" w:cs="Times New Roman"/>
          <w:szCs w:val="28"/>
          <w:lang w:val="vi-VN"/>
        </w:rPr>
        <w:t xml:space="preserve"> </w:t>
      </w:r>
      <w:r w:rsidR="00EF0038">
        <w:rPr>
          <w:rFonts w:eastAsia="Times New Roman" w:cs="Times New Roman"/>
          <w:szCs w:val="28"/>
          <w:lang w:val="vi-VN"/>
        </w:rPr>
        <w:t>Thủ trưởng</w:t>
      </w:r>
      <w:r w:rsidR="0011335D">
        <w:rPr>
          <w:rFonts w:eastAsia="Times New Roman" w:cs="Times New Roman"/>
          <w:szCs w:val="28"/>
          <w:lang w:val="vi-VN"/>
        </w:rPr>
        <w:t xml:space="preserve"> và công đoàn các đơn vị</w:t>
      </w:r>
      <w:r w:rsidRPr="00BE4645">
        <w:rPr>
          <w:rFonts w:eastAsia="Times New Roman" w:cs="Times New Roman"/>
          <w:szCs w:val="28"/>
          <w:lang w:val="vi-VN"/>
        </w:rPr>
        <w:t xml:space="preserve"> </w:t>
      </w:r>
      <w:r>
        <w:rPr>
          <w:rFonts w:eastAsia="Times New Roman" w:cs="Times New Roman"/>
          <w:szCs w:val="28"/>
          <w:lang w:val="vi-VN"/>
        </w:rPr>
        <w:t>có công chức là thương binh, thân nhân gia đình liệt sỹ</w:t>
      </w:r>
      <w:r w:rsidR="00EF0038">
        <w:rPr>
          <w:rFonts w:eastAsia="Times New Roman" w:cs="Times New Roman"/>
          <w:szCs w:val="28"/>
          <w:lang w:val="vi-VN"/>
        </w:rPr>
        <w:t xml:space="preserve"> đang công tác</w:t>
      </w:r>
      <w:r w:rsidRPr="00BE4645">
        <w:rPr>
          <w:rFonts w:eastAsia="Times New Roman" w:cs="Times New Roman"/>
          <w:szCs w:val="28"/>
          <w:lang w:val="vi-VN"/>
        </w:rPr>
        <w:t>; Ban Chấp hành Hội Cựu chiến binh cơ quan Bộ;</w:t>
      </w:r>
      <w:r>
        <w:rPr>
          <w:rFonts w:eastAsia="Times New Roman" w:cs="Times New Roman"/>
          <w:szCs w:val="28"/>
          <w:lang w:val="vi-VN"/>
        </w:rPr>
        <w:t xml:space="preserve"> </w:t>
      </w:r>
      <w:r w:rsidRPr="00BE4645">
        <w:rPr>
          <w:rFonts w:eastAsia="Times New Roman" w:cs="Times New Roman"/>
          <w:szCs w:val="28"/>
          <w:lang w:val="vi-VN"/>
        </w:rPr>
        <w:t>Ban Thường vụ Đ</w:t>
      </w:r>
      <w:r>
        <w:rPr>
          <w:rFonts w:eastAsia="Times New Roman" w:cs="Times New Roman"/>
          <w:szCs w:val="28"/>
          <w:lang w:val="vi-VN"/>
        </w:rPr>
        <w:t>oàn Thanh niên Bộ.</w:t>
      </w:r>
    </w:p>
    <w:p w:rsidR="00BE4645" w:rsidRPr="00BE4645" w:rsidRDefault="00AA740E" w:rsidP="007A6E2F">
      <w:pPr>
        <w:spacing w:after="120" w:line="380" w:lineRule="exact"/>
        <w:ind w:firstLine="720"/>
        <w:jc w:val="both"/>
        <w:outlineLvl w:val="0"/>
        <w:rPr>
          <w:rFonts w:eastAsia="Times New Roman" w:cs="Times New Roman"/>
          <w:szCs w:val="28"/>
          <w:lang w:val="vi-VN"/>
        </w:rPr>
      </w:pPr>
      <w:r>
        <w:rPr>
          <w:rFonts w:eastAsia="Times New Roman" w:cs="Times New Roman"/>
          <w:szCs w:val="28"/>
        </w:rPr>
        <w:t>3.2.</w:t>
      </w:r>
      <w:r w:rsidR="00650D0D">
        <w:rPr>
          <w:rFonts w:eastAsia="Times New Roman" w:cs="Times New Roman"/>
          <w:szCs w:val="28"/>
          <w:lang w:val="vi-VN"/>
        </w:rPr>
        <w:t xml:space="preserve"> Tổ chức thăm hỏi, tặng quà một số Trung tâm điều dưỡng thương, bệnh binh, gia đình chính sách ở một số địa phương. Ủng hộ Quỹ “Đền ơn đáp nghĩa Trung ương và một số địa phương.</w:t>
      </w:r>
    </w:p>
    <w:p w:rsidR="00BE4645" w:rsidRPr="00BE4645" w:rsidRDefault="00AA740E" w:rsidP="007A6E2F">
      <w:pPr>
        <w:spacing w:after="120" w:line="380" w:lineRule="exact"/>
        <w:ind w:firstLine="720"/>
        <w:jc w:val="both"/>
        <w:rPr>
          <w:rFonts w:eastAsia="Times New Roman" w:cs="Times New Roman"/>
          <w:szCs w:val="28"/>
          <w:lang w:val="vi-VN"/>
        </w:rPr>
      </w:pPr>
      <w:r>
        <w:rPr>
          <w:rFonts w:eastAsia="Times New Roman" w:cs="Times New Roman"/>
          <w:szCs w:val="28"/>
        </w:rPr>
        <w:t>3.3.</w:t>
      </w:r>
      <w:r w:rsidR="00BE4645" w:rsidRPr="00BE4645">
        <w:rPr>
          <w:rFonts w:eastAsia="Times New Roman" w:cs="Times New Roman"/>
          <w:szCs w:val="28"/>
        </w:rPr>
        <w:t xml:space="preserve"> Tham gia </w:t>
      </w:r>
      <w:r w:rsidR="00EF0038" w:rsidRPr="005A7F11">
        <w:rPr>
          <w:rFonts w:eastAsia="Times New Roman" w:cs="Times New Roman"/>
          <w:szCs w:val="28"/>
          <w:lang w:val="vi-VN"/>
        </w:rPr>
        <w:t>các hoạt động đền ơn đáp nghĩa</w:t>
      </w:r>
      <w:r w:rsidR="00BE4645" w:rsidRPr="00BE4645">
        <w:rPr>
          <w:rFonts w:eastAsia="Times New Roman" w:cs="Times New Roman"/>
          <w:szCs w:val="28"/>
        </w:rPr>
        <w:t xml:space="preserve"> cùng </w:t>
      </w:r>
      <w:r w:rsidR="005A7F11" w:rsidRPr="005A7F11">
        <w:rPr>
          <w:rFonts w:eastAsia="Times New Roman" w:cs="Times New Roman"/>
          <w:szCs w:val="28"/>
          <w:lang w:val="vi-VN"/>
        </w:rPr>
        <w:t>K</w:t>
      </w:r>
      <w:r w:rsidR="00BE4645" w:rsidRPr="00BE4645">
        <w:rPr>
          <w:rFonts w:eastAsia="Times New Roman" w:cs="Times New Roman"/>
          <w:szCs w:val="28"/>
        </w:rPr>
        <w:t>hối thi đua I</w:t>
      </w:r>
      <w:r w:rsidR="005A7F11" w:rsidRPr="005A7F11">
        <w:rPr>
          <w:rFonts w:eastAsia="Times New Roman" w:cs="Times New Roman"/>
          <w:szCs w:val="28"/>
          <w:lang w:val="vi-VN"/>
        </w:rPr>
        <w:t xml:space="preserve"> -</w:t>
      </w:r>
      <w:r w:rsidR="00BE4645" w:rsidRPr="00BE4645">
        <w:rPr>
          <w:rFonts w:eastAsia="Times New Roman" w:cs="Times New Roman"/>
          <w:szCs w:val="28"/>
        </w:rPr>
        <w:t xml:space="preserve"> </w:t>
      </w:r>
      <w:r w:rsidR="005A7F11" w:rsidRPr="00BE4645">
        <w:rPr>
          <w:rFonts w:eastAsia="Times New Roman" w:cs="Times New Roman"/>
          <w:szCs w:val="28"/>
        </w:rPr>
        <w:t>Công đoàn</w:t>
      </w:r>
      <w:r w:rsidR="005A7F11" w:rsidRPr="005A7F11">
        <w:rPr>
          <w:rFonts w:eastAsia="Times New Roman" w:cs="Times New Roman"/>
          <w:szCs w:val="28"/>
          <w:lang w:val="vi-VN"/>
        </w:rPr>
        <w:t xml:space="preserve"> Viên chức Việt Nam.</w:t>
      </w:r>
    </w:p>
    <w:p w:rsidR="00BE4645" w:rsidRPr="00BE4645" w:rsidRDefault="00BE4645" w:rsidP="007A6E2F">
      <w:pPr>
        <w:spacing w:after="120" w:line="380" w:lineRule="exact"/>
        <w:ind w:firstLine="720"/>
        <w:jc w:val="both"/>
        <w:outlineLvl w:val="0"/>
        <w:rPr>
          <w:rFonts w:eastAsia="Times New Roman" w:cs="Times New Roman"/>
          <w:b/>
          <w:szCs w:val="28"/>
          <w:lang w:val="vi-VN"/>
        </w:rPr>
      </w:pPr>
      <w:r w:rsidRPr="00BE4645">
        <w:rPr>
          <w:rFonts w:eastAsia="Times New Roman" w:cs="Times New Roman"/>
          <w:b/>
          <w:szCs w:val="28"/>
          <w:lang w:val="vi-VN"/>
        </w:rPr>
        <w:t>III. TỔ CHỨC THỰC HIỆN</w:t>
      </w:r>
    </w:p>
    <w:p w:rsidR="00BE4645" w:rsidRPr="00BE4645" w:rsidRDefault="00BE4645" w:rsidP="007A6E2F">
      <w:pPr>
        <w:spacing w:after="120" w:line="380" w:lineRule="exact"/>
        <w:ind w:firstLine="720"/>
        <w:jc w:val="both"/>
        <w:outlineLvl w:val="0"/>
        <w:rPr>
          <w:rFonts w:eastAsia="Times New Roman" w:cs="Times New Roman"/>
          <w:szCs w:val="28"/>
          <w:lang w:val="nb-NO"/>
        </w:rPr>
      </w:pPr>
      <w:r w:rsidRPr="00BE4645">
        <w:rPr>
          <w:rFonts w:eastAsia="Times New Roman" w:cs="Times New Roman"/>
          <w:b/>
          <w:szCs w:val="28"/>
          <w:lang w:val="nb-NO"/>
        </w:rPr>
        <w:t>1. Ban Tổ chức – Văn phòng Công đoàn Bộ</w:t>
      </w:r>
    </w:p>
    <w:p w:rsidR="00BE4645" w:rsidRPr="00BE4645" w:rsidRDefault="00BE4645" w:rsidP="007A6E2F">
      <w:pPr>
        <w:spacing w:after="120" w:line="380" w:lineRule="exact"/>
        <w:ind w:firstLine="720"/>
        <w:jc w:val="both"/>
        <w:rPr>
          <w:rFonts w:eastAsia="Times New Roman" w:cs="Times New Roman"/>
          <w:spacing w:val="-4"/>
          <w:szCs w:val="28"/>
          <w:lang w:val="nb-NO"/>
        </w:rPr>
      </w:pPr>
      <w:r w:rsidRPr="00BE4645">
        <w:rPr>
          <w:rFonts w:eastAsia="Times New Roman" w:cs="Times New Roman"/>
          <w:spacing w:val="-4"/>
          <w:szCs w:val="28"/>
          <w:lang w:val="nb-NO"/>
        </w:rPr>
        <w:t>- Chuẩn bị giấy mời đại biểu tham dự buổi gặp mặt</w:t>
      </w:r>
      <w:r w:rsidR="005A7F11">
        <w:rPr>
          <w:rFonts w:eastAsia="Times New Roman" w:cs="Times New Roman"/>
          <w:spacing w:val="-4"/>
          <w:szCs w:val="28"/>
          <w:lang w:val="vi-VN"/>
        </w:rPr>
        <w:t xml:space="preserve"> tri ân,</w:t>
      </w:r>
      <w:r w:rsidRPr="00BE4645">
        <w:rPr>
          <w:rFonts w:eastAsia="Times New Roman" w:cs="Times New Roman"/>
          <w:spacing w:val="-4"/>
          <w:szCs w:val="28"/>
          <w:lang w:val="nb-NO"/>
        </w:rPr>
        <w:t xml:space="preserve"> chuẩn bị quà tặng thương binh, gia đình liệt sỹ tại Bộ.</w:t>
      </w:r>
    </w:p>
    <w:p w:rsidR="00BE4645" w:rsidRPr="00BE4645" w:rsidRDefault="00BE4645" w:rsidP="007A6E2F">
      <w:pPr>
        <w:spacing w:after="120" w:line="380" w:lineRule="exact"/>
        <w:ind w:firstLine="720"/>
        <w:jc w:val="both"/>
        <w:rPr>
          <w:rFonts w:eastAsia="Times New Roman" w:cs="Times New Roman"/>
          <w:szCs w:val="28"/>
          <w:lang w:val="nb-NO"/>
        </w:rPr>
      </w:pPr>
      <w:r w:rsidRPr="00BE4645">
        <w:rPr>
          <w:rFonts w:eastAsia="Times New Roman" w:cs="Times New Roman"/>
          <w:szCs w:val="28"/>
          <w:lang w:val="nb-NO"/>
        </w:rPr>
        <w:t xml:space="preserve">- Phối hợp với Văn phòng Bộ chuẩn bị công tác tiếp đón </w:t>
      </w:r>
      <w:r w:rsidR="005A7F11">
        <w:rPr>
          <w:rFonts w:eastAsia="Times New Roman" w:cs="Times New Roman"/>
          <w:szCs w:val="28"/>
          <w:lang w:val="nb-NO"/>
        </w:rPr>
        <w:t>đại biểu, phục vụ buổi gặp mặt tri ân</w:t>
      </w:r>
      <w:r w:rsidRPr="00BE4645">
        <w:rPr>
          <w:rFonts w:eastAsia="Times New Roman" w:cs="Times New Roman"/>
          <w:szCs w:val="28"/>
          <w:lang w:val="nb-NO"/>
        </w:rPr>
        <w:t>.</w:t>
      </w:r>
    </w:p>
    <w:p w:rsidR="00BE4645" w:rsidRPr="00BE4645" w:rsidRDefault="00BE4645" w:rsidP="007A6E2F">
      <w:pPr>
        <w:spacing w:after="120" w:line="380" w:lineRule="exact"/>
        <w:ind w:firstLine="720"/>
        <w:jc w:val="both"/>
        <w:rPr>
          <w:rFonts w:eastAsia="Times New Roman" w:cs="Times New Roman"/>
          <w:spacing w:val="-10"/>
          <w:szCs w:val="28"/>
          <w:lang w:val="nb-NO"/>
        </w:rPr>
      </w:pPr>
      <w:r w:rsidRPr="00BE4645">
        <w:rPr>
          <w:rFonts w:eastAsia="Times New Roman" w:cs="Times New Roman"/>
          <w:spacing w:val="-10"/>
          <w:szCs w:val="28"/>
          <w:lang w:val="nb-NO"/>
        </w:rPr>
        <w:t>- Xây dựng chương trình, kịch bản, ma két buổi gặp mặt</w:t>
      </w:r>
      <w:r w:rsidR="007772D3">
        <w:rPr>
          <w:rFonts w:eastAsia="Times New Roman" w:cs="Times New Roman"/>
          <w:spacing w:val="-10"/>
          <w:szCs w:val="28"/>
          <w:lang w:val="vi-VN"/>
        </w:rPr>
        <w:t xml:space="preserve"> tri ân;</w:t>
      </w:r>
    </w:p>
    <w:p w:rsidR="00BE4645" w:rsidRPr="007772D3" w:rsidRDefault="00BE4645" w:rsidP="007A6E2F">
      <w:pPr>
        <w:spacing w:after="120" w:line="380" w:lineRule="exact"/>
        <w:ind w:firstLine="720"/>
        <w:jc w:val="both"/>
        <w:rPr>
          <w:rFonts w:eastAsia="Times New Roman" w:cs="Times New Roman"/>
          <w:szCs w:val="28"/>
          <w:lang w:val="vi-VN"/>
        </w:rPr>
      </w:pPr>
      <w:r w:rsidRPr="00BE4645">
        <w:rPr>
          <w:rFonts w:eastAsia="Times New Roman" w:cs="Times New Roman"/>
          <w:szCs w:val="28"/>
          <w:lang w:val="nb-NO"/>
        </w:rPr>
        <w:t>- Tham gia đoàn thăm hỏi, tặng quà Trung tâm Điều dưỡng thương binh</w:t>
      </w:r>
      <w:r w:rsidR="005A7F11">
        <w:rPr>
          <w:rFonts w:eastAsia="Times New Roman" w:cs="Times New Roman"/>
          <w:szCs w:val="28"/>
          <w:lang w:val="vi-VN"/>
        </w:rPr>
        <w:t xml:space="preserve"> của Bộ</w:t>
      </w:r>
      <w:r w:rsidR="007772D3">
        <w:rPr>
          <w:rFonts w:eastAsia="Times New Roman" w:cs="Times New Roman"/>
          <w:szCs w:val="28"/>
          <w:lang w:val="vi-VN"/>
        </w:rPr>
        <w:t xml:space="preserve"> và Khối thi đua I, Công đoàn Viên chức Việt Nam.</w:t>
      </w:r>
    </w:p>
    <w:p w:rsidR="007772D3" w:rsidRDefault="007772D3" w:rsidP="007A6E2F">
      <w:pPr>
        <w:spacing w:after="120" w:line="380" w:lineRule="exact"/>
        <w:ind w:firstLine="720"/>
        <w:jc w:val="both"/>
        <w:rPr>
          <w:rFonts w:eastAsia="Times New Roman" w:cs="Times New Roman"/>
          <w:b/>
          <w:szCs w:val="28"/>
          <w:lang w:val="vi-VN"/>
        </w:rPr>
      </w:pPr>
    </w:p>
    <w:p w:rsidR="005A7F11" w:rsidRPr="00BE4645" w:rsidRDefault="005A7F11" w:rsidP="007A6E2F">
      <w:pPr>
        <w:spacing w:after="120" w:line="380" w:lineRule="exact"/>
        <w:ind w:firstLine="720"/>
        <w:jc w:val="both"/>
        <w:rPr>
          <w:rFonts w:eastAsia="Times New Roman" w:cs="Times New Roman"/>
          <w:b/>
          <w:spacing w:val="-2"/>
          <w:szCs w:val="28"/>
          <w:lang w:val="vi-VN"/>
        </w:rPr>
      </w:pPr>
      <w:r>
        <w:rPr>
          <w:rFonts w:eastAsia="Times New Roman" w:cs="Times New Roman"/>
          <w:b/>
          <w:szCs w:val="28"/>
          <w:lang w:val="vi-VN"/>
        </w:rPr>
        <w:lastRenderedPageBreak/>
        <w:t>2. Ban Tuyên giáo</w:t>
      </w:r>
    </w:p>
    <w:p w:rsidR="00BE4645" w:rsidRDefault="00BE4645" w:rsidP="007A6E2F">
      <w:pPr>
        <w:spacing w:after="120" w:line="380" w:lineRule="exact"/>
        <w:ind w:firstLine="720"/>
        <w:jc w:val="both"/>
        <w:rPr>
          <w:rFonts w:eastAsia="Times New Roman" w:cs="Times New Roman"/>
          <w:szCs w:val="28"/>
          <w:lang w:val="vi-VN"/>
        </w:rPr>
      </w:pPr>
      <w:r w:rsidRPr="00BE4645">
        <w:rPr>
          <w:rFonts w:eastAsia="Times New Roman" w:cs="Times New Roman"/>
          <w:szCs w:val="28"/>
          <w:lang w:val="nb-NO"/>
        </w:rPr>
        <w:t xml:space="preserve">- Viết bài tuyên truyền </w:t>
      </w:r>
      <w:r w:rsidR="005A7F11">
        <w:rPr>
          <w:rFonts w:eastAsia="Times New Roman" w:cs="Times New Roman"/>
          <w:szCs w:val="28"/>
          <w:lang w:val="vi-VN"/>
        </w:rPr>
        <w:t>về ngày thương binh liệt sỹ và các</w:t>
      </w:r>
      <w:r w:rsidRPr="00BE4645">
        <w:rPr>
          <w:rFonts w:eastAsia="Times New Roman" w:cs="Times New Roman"/>
          <w:szCs w:val="28"/>
          <w:lang w:val="nb-NO"/>
        </w:rPr>
        <w:t xml:space="preserve"> hoạt động kỷ niệm 7</w:t>
      </w:r>
      <w:r w:rsidR="005A7F11">
        <w:rPr>
          <w:rFonts w:eastAsia="Times New Roman" w:cs="Times New Roman"/>
          <w:szCs w:val="28"/>
          <w:lang w:val="vi-VN"/>
        </w:rPr>
        <w:t>2</w:t>
      </w:r>
      <w:r w:rsidRPr="00BE4645">
        <w:rPr>
          <w:rFonts w:eastAsia="Times New Roman" w:cs="Times New Roman"/>
          <w:szCs w:val="28"/>
          <w:lang w:val="nb-NO"/>
        </w:rPr>
        <w:t xml:space="preserve"> năm Ngày Thương binh - Liệt sĩ đăng tải trên Cổng thông tin điện tử Bộ Tư pháp.</w:t>
      </w:r>
    </w:p>
    <w:p w:rsidR="005A7F11" w:rsidRPr="00BE4645" w:rsidRDefault="005A7F11" w:rsidP="007A6E2F">
      <w:pPr>
        <w:spacing w:after="120" w:line="380" w:lineRule="exact"/>
        <w:ind w:firstLine="720"/>
        <w:jc w:val="both"/>
        <w:rPr>
          <w:rFonts w:eastAsia="Times New Roman" w:cs="Times New Roman"/>
          <w:szCs w:val="28"/>
          <w:lang w:val="vi-VN"/>
        </w:rPr>
      </w:pPr>
      <w:r>
        <w:rPr>
          <w:rFonts w:eastAsia="Times New Roman" w:cs="Times New Roman"/>
          <w:szCs w:val="28"/>
          <w:lang w:val="vi-VN"/>
        </w:rPr>
        <w:t>- Bố trí cán bộ tham gia cá hoạt động đền ơn đáp nghĩa do công đoàn Bộ tổ chức</w:t>
      </w:r>
      <w:r w:rsidR="007772D3">
        <w:rPr>
          <w:rFonts w:eastAsia="Times New Roman" w:cs="Times New Roman"/>
          <w:szCs w:val="28"/>
          <w:lang w:val="vi-VN"/>
        </w:rPr>
        <w:t>.</w:t>
      </w:r>
    </w:p>
    <w:p w:rsidR="00BE4645" w:rsidRPr="00BE4645" w:rsidRDefault="00BE4645" w:rsidP="007A6E2F">
      <w:pPr>
        <w:spacing w:after="120" w:line="380" w:lineRule="exact"/>
        <w:ind w:firstLine="720"/>
        <w:jc w:val="both"/>
        <w:rPr>
          <w:rFonts w:eastAsia="Times New Roman" w:cs="Times New Roman"/>
          <w:b/>
          <w:spacing w:val="-2"/>
          <w:szCs w:val="28"/>
          <w:lang w:val="nb-NO"/>
        </w:rPr>
      </w:pPr>
      <w:r w:rsidRPr="00BE4645">
        <w:rPr>
          <w:rFonts w:eastAsia="Times New Roman" w:cs="Times New Roman"/>
          <w:b/>
          <w:szCs w:val="28"/>
          <w:lang w:val="nb-NO"/>
        </w:rPr>
        <w:t>3. Ban Đời sống và Kế toán công đoàn Bộ</w:t>
      </w:r>
    </w:p>
    <w:p w:rsidR="00BE4645" w:rsidRPr="00BE4645" w:rsidRDefault="00BE4645" w:rsidP="007A6E2F">
      <w:pPr>
        <w:spacing w:after="120" w:line="380" w:lineRule="exact"/>
        <w:jc w:val="both"/>
        <w:rPr>
          <w:rFonts w:eastAsia="Times New Roman" w:cs="Times New Roman"/>
          <w:spacing w:val="-2"/>
          <w:szCs w:val="28"/>
          <w:lang w:val="nb-NO"/>
        </w:rPr>
      </w:pPr>
      <w:r w:rsidRPr="00BE4645">
        <w:rPr>
          <w:rFonts w:eastAsia="Times New Roman" w:cs="Times New Roman"/>
          <w:spacing w:val="-2"/>
          <w:szCs w:val="28"/>
          <w:lang w:val="nb-NO"/>
        </w:rPr>
        <w:tab/>
        <w:t xml:space="preserve">- Lập dự toán, đảm bảo kinh phí cho các hoạt động kỷ niệm </w:t>
      </w:r>
      <w:r w:rsidR="005A7F11">
        <w:rPr>
          <w:rFonts w:eastAsia="Times New Roman" w:cs="Times New Roman"/>
          <w:spacing w:val="-2"/>
          <w:szCs w:val="28"/>
          <w:lang w:val="nb-NO"/>
        </w:rPr>
        <w:t>7</w:t>
      </w:r>
      <w:r w:rsidR="005A7F11">
        <w:rPr>
          <w:rFonts w:eastAsia="Times New Roman" w:cs="Times New Roman"/>
          <w:spacing w:val="-2"/>
          <w:szCs w:val="28"/>
          <w:lang w:val="vi-VN"/>
        </w:rPr>
        <w:t>2</w:t>
      </w:r>
      <w:r w:rsidRPr="00BE4645">
        <w:rPr>
          <w:rFonts w:eastAsia="Times New Roman" w:cs="Times New Roman"/>
          <w:spacing w:val="-2"/>
          <w:szCs w:val="28"/>
          <w:lang w:val="nb-NO"/>
        </w:rPr>
        <w:t xml:space="preserve"> năm ngày Thương binh – Liệt sỹ 27/7/201</w:t>
      </w:r>
      <w:r w:rsidR="005A7F11">
        <w:rPr>
          <w:rFonts w:eastAsia="Times New Roman" w:cs="Times New Roman"/>
          <w:spacing w:val="-2"/>
          <w:szCs w:val="28"/>
          <w:lang w:val="vi-VN"/>
        </w:rPr>
        <w:t>9</w:t>
      </w:r>
      <w:r w:rsidRPr="00BE4645">
        <w:rPr>
          <w:rFonts w:eastAsia="Times New Roman" w:cs="Times New Roman"/>
          <w:spacing w:val="-2"/>
          <w:szCs w:val="28"/>
          <w:lang w:val="nb-NO"/>
        </w:rPr>
        <w:t xml:space="preserve"> của Công đoàn Bộ theo kế hoạch này.</w:t>
      </w:r>
    </w:p>
    <w:p w:rsidR="00BE4645" w:rsidRPr="00BE4645" w:rsidRDefault="00BE4645" w:rsidP="007A6E2F">
      <w:pPr>
        <w:widowControl w:val="0"/>
        <w:spacing w:after="120" w:line="380" w:lineRule="exact"/>
        <w:jc w:val="both"/>
        <w:rPr>
          <w:rFonts w:eastAsia="Times New Roman" w:cs="Times New Roman"/>
          <w:b/>
          <w:bCs/>
          <w:szCs w:val="28"/>
          <w:lang w:val="nb-NO"/>
        </w:rPr>
      </w:pPr>
      <w:r w:rsidRPr="00BE4645">
        <w:rPr>
          <w:rFonts w:eastAsia="Times New Roman" w:cs="Times New Roman"/>
          <w:spacing w:val="-2"/>
          <w:szCs w:val="28"/>
          <w:lang w:val="nb-NO"/>
        </w:rPr>
        <w:tab/>
      </w:r>
      <w:r w:rsidRPr="00BE4645">
        <w:rPr>
          <w:rFonts w:eastAsia="Times New Roman" w:cs="Times New Roman"/>
          <w:b/>
          <w:bCs/>
          <w:szCs w:val="28"/>
          <w:lang w:val="nb-NO"/>
        </w:rPr>
        <w:t>4. Các Công đoàn cơ sở, Tổ Công đoàn:</w:t>
      </w:r>
    </w:p>
    <w:p w:rsidR="00BE4645" w:rsidRPr="00BE4645" w:rsidRDefault="00BE4645" w:rsidP="007A6E2F">
      <w:pPr>
        <w:widowControl w:val="0"/>
        <w:spacing w:after="120" w:line="380" w:lineRule="exact"/>
        <w:ind w:firstLine="561"/>
        <w:jc w:val="both"/>
        <w:rPr>
          <w:rFonts w:eastAsia="Times New Roman" w:cs="Times New Roman"/>
          <w:bCs/>
          <w:szCs w:val="28"/>
          <w:lang w:val="nb-NO"/>
        </w:rPr>
      </w:pPr>
      <w:r w:rsidRPr="00BE4645">
        <w:rPr>
          <w:rFonts w:eastAsia="Times New Roman" w:cs="Times New Roman"/>
          <w:bCs/>
          <w:szCs w:val="28"/>
          <w:lang w:val="nb-NO"/>
        </w:rPr>
        <w:t>- Báo cáo cấp ủy, Thủ trưởng đon vị để cử người tham dự buổi gặp mặt</w:t>
      </w:r>
      <w:r w:rsidR="005A7F11">
        <w:rPr>
          <w:rFonts w:eastAsia="Times New Roman" w:cs="Times New Roman"/>
          <w:bCs/>
          <w:szCs w:val="28"/>
          <w:lang w:val="vi-VN"/>
        </w:rPr>
        <w:t xml:space="preserve"> tri ân theo thành phần.</w:t>
      </w:r>
    </w:p>
    <w:p w:rsidR="005A7F11" w:rsidRDefault="00BE4645" w:rsidP="007A6E2F">
      <w:pPr>
        <w:widowControl w:val="0"/>
        <w:spacing w:after="120" w:line="380" w:lineRule="exact"/>
        <w:ind w:firstLine="561"/>
        <w:jc w:val="both"/>
        <w:rPr>
          <w:rFonts w:eastAsia="Times New Roman" w:cs="Times New Roman"/>
          <w:bCs/>
          <w:szCs w:val="28"/>
          <w:lang w:val="vi-VN"/>
        </w:rPr>
      </w:pPr>
      <w:r w:rsidRPr="00BE4645">
        <w:rPr>
          <w:rFonts w:eastAsia="Times New Roman" w:cs="Times New Roman"/>
          <w:bCs/>
          <w:szCs w:val="28"/>
          <w:lang w:val="nb-NO"/>
        </w:rPr>
        <w:t xml:space="preserve">- Tiếp tục vận động cán bộ, công chức, viên chức, đoàn viên công đoàn tham gia ủng hộ các hoạt động đền ơn đáp nghĩa do Công đoàn Bộ phát động </w:t>
      </w:r>
    </w:p>
    <w:p w:rsidR="00BE4645" w:rsidRDefault="00BE4645" w:rsidP="007A6E2F">
      <w:pPr>
        <w:widowControl w:val="0"/>
        <w:spacing w:after="120" w:line="380" w:lineRule="exact"/>
        <w:ind w:firstLine="561"/>
        <w:jc w:val="both"/>
        <w:rPr>
          <w:rFonts w:eastAsia="Times New Roman" w:cs="Times New Roman"/>
          <w:bCs/>
          <w:szCs w:val="28"/>
          <w:lang w:val="vi-VN"/>
        </w:rPr>
      </w:pPr>
      <w:r w:rsidRPr="00BE4645">
        <w:rPr>
          <w:rFonts w:eastAsia="Times New Roman" w:cs="Times New Roman"/>
          <w:bCs/>
          <w:szCs w:val="28"/>
          <w:lang w:val="nb-NO"/>
        </w:rPr>
        <w:t xml:space="preserve">- Tổ chức các hoạt động đền ơn đáp nghĩa, uống nước nhớ nguồn cho phù hợp với điều kiện của đơn vị. </w:t>
      </w:r>
    </w:p>
    <w:p w:rsidR="005A7F11" w:rsidRPr="005A7F11" w:rsidRDefault="005A7F11" w:rsidP="007A6E2F">
      <w:pPr>
        <w:widowControl w:val="0"/>
        <w:spacing w:after="120" w:line="380" w:lineRule="exact"/>
        <w:ind w:firstLine="561"/>
        <w:jc w:val="both"/>
        <w:rPr>
          <w:rFonts w:eastAsia="Times New Roman" w:cs="Times New Roman"/>
          <w:b/>
          <w:bCs/>
          <w:szCs w:val="28"/>
          <w:lang w:val="vi-VN"/>
        </w:rPr>
      </w:pPr>
      <w:r w:rsidRPr="005A7F11">
        <w:rPr>
          <w:rFonts w:eastAsia="Times New Roman" w:cs="Times New Roman"/>
          <w:b/>
          <w:bCs/>
          <w:szCs w:val="28"/>
          <w:lang w:val="vi-VN"/>
        </w:rPr>
        <w:t>5. Văn phòng Bộ</w:t>
      </w:r>
    </w:p>
    <w:p w:rsidR="005A7F11" w:rsidRDefault="005A7F11" w:rsidP="007A6E2F">
      <w:pPr>
        <w:widowControl w:val="0"/>
        <w:spacing w:after="120" w:line="380" w:lineRule="exact"/>
        <w:ind w:firstLine="561"/>
        <w:jc w:val="both"/>
        <w:rPr>
          <w:rFonts w:eastAsia="Times New Roman" w:cs="Times New Roman"/>
          <w:bCs/>
          <w:szCs w:val="28"/>
          <w:lang w:val="vi-VN"/>
        </w:rPr>
      </w:pPr>
      <w:r>
        <w:rPr>
          <w:rFonts w:eastAsia="Times New Roman" w:cs="Times New Roman"/>
          <w:bCs/>
          <w:szCs w:val="28"/>
          <w:lang w:val="vi-VN"/>
        </w:rPr>
        <w:t>Đề nghị Văn phòng Bộ phối hợp với Công đoàn Bộ trong công tác tổ chức buổi gặp</w:t>
      </w:r>
      <w:r w:rsidR="007A6E2F">
        <w:rPr>
          <w:rFonts w:eastAsia="Times New Roman" w:cs="Times New Roman"/>
          <w:bCs/>
          <w:szCs w:val="28"/>
          <w:lang w:val="vi-VN"/>
        </w:rPr>
        <w:t>tri ân;</w:t>
      </w:r>
      <w:r>
        <w:rPr>
          <w:rFonts w:eastAsia="Times New Roman" w:cs="Times New Roman"/>
          <w:bCs/>
          <w:szCs w:val="28"/>
          <w:lang w:val="vi-VN"/>
        </w:rPr>
        <w:t xml:space="preserve"> đảm bảo Hội trường, maket trang trí, hoa quả, nước uống cho </w:t>
      </w:r>
      <w:r w:rsidR="007A6E2F">
        <w:rPr>
          <w:rFonts w:eastAsia="Times New Roman" w:cs="Times New Roman"/>
          <w:bCs/>
          <w:szCs w:val="28"/>
          <w:lang w:val="vi-VN"/>
        </w:rPr>
        <w:t>đại biểu</w:t>
      </w:r>
      <w:r>
        <w:rPr>
          <w:rFonts w:eastAsia="Times New Roman" w:cs="Times New Roman"/>
          <w:bCs/>
          <w:szCs w:val="28"/>
          <w:lang w:val="vi-VN"/>
        </w:rPr>
        <w:t>.</w:t>
      </w:r>
    </w:p>
    <w:p w:rsidR="005A7F11" w:rsidRPr="00BE4645" w:rsidRDefault="005A7F11" w:rsidP="007A6E2F">
      <w:pPr>
        <w:widowControl w:val="0"/>
        <w:spacing w:after="120" w:line="380" w:lineRule="exact"/>
        <w:ind w:firstLine="561"/>
        <w:jc w:val="both"/>
        <w:rPr>
          <w:rFonts w:eastAsia="Times New Roman" w:cs="Times New Roman"/>
          <w:bCs/>
          <w:szCs w:val="28"/>
          <w:lang w:val="vi-VN"/>
        </w:rPr>
      </w:pPr>
      <w:r>
        <w:rPr>
          <w:rFonts w:eastAsia="Times New Roman" w:cs="Times New Roman"/>
          <w:bCs/>
          <w:szCs w:val="28"/>
          <w:lang w:val="vi-VN"/>
        </w:rPr>
        <w:t>Bố trí phương tiện cho Công đoàn Bộ tổ chức một số hoạt động tri ân, tặng quà trung tâm Điều dưỡng thương bệnh, binh.</w:t>
      </w:r>
    </w:p>
    <w:p w:rsidR="00BE4645" w:rsidRPr="00BE4645" w:rsidRDefault="00BE4645" w:rsidP="007A6E2F">
      <w:pPr>
        <w:widowControl w:val="0"/>
        <w:spacing w:after="120" w:line="380" w:lineRule="exact"/>
        <w:ind w:firstLine="561"/>
        <w:jc w:val="both"/>
        <w:rPr>
          <w:rFonts w:eastAsia="Times New Roman" w:cs="Times New Roman"/>
          <w:szCs w:val="28"/>
          <w:lang w:val="nb-NO"/>
        </w:rPr>
      </w:pPr>
      <w:r w:rsidRPr="00BE4645">
        <w:rPr>
          <w:rFonts w:eastAsia="Times New Roman" w:cs="Times New Roman"/>
          <w:szCs w:val="28"/>
          <w:lang w:val="nb-NO"/>
        </w:rPr>
        <w:t>Trên đây là Kế hoạch tổ chức các hoạt động nhân kỷ niệm 7</w:t>
      </w:r>
      <w:r w:rsidR="005A7F11">
        <w:rPr>
          <w:rFonts w:eastAsia="Times New Roman" w:cs="Times New Roman"/>
          <w:szCs w:val="28"/>
          <w:lang w:val="vi-VN"/>
        </w:rPr>
        <w:t>2</w:t>
      </w:r>
      <w:r w:rsidRPr="00BE4645">
        <w:rPr>
          <w:rFonts w:eastAsia="Times New Roman" w:cs="Times New Roman"/>
          <w:szCs w:val="28"/>
          <w:lang w:val="nb-NO"/>
        </w:rPr>
        <w:t xml:space="preserve"> năm ngày Thương binh – Liệt sỹ của Công đoàn Bộ, đề nghị các đơn vị triển khai thực hiện./.</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832"/>
      </w:tblGrid>
      <w:tr w:rsidR="00BE4645" w:rsidRPr="00BE4645" w:rsidTr="006017A1">
        <w:trPr>
          <w:trHeight w:val="2678"/>
        </w:trPr>
        <w:tc>
          <w:tcPr>
            <w:tcW w:w="5132" w:type="dxa"/>
            <w:tcBorders>
              <w:top w:val="nil"/>
              <w:left w:val="nil"/>
              <w:bottom w:val="nil"/>
              <w:right w:val="nil"/>
            </w:tcBorders>
          </w:tcPr>
          <w:p w:rsidR="00BE4645" w:rsidRPr="00BE4645" w:rsidRDefault="00BE4645" w:rsidP="00BE4645">
            <w:pPr>
              <w:widowControl w:val="0"/>
              <w:spacing w:after="0" w:line="240" w:lineRule="auto"/>
              <w:jc w:val="both"/>
              <w:rPr>
                <w:rFonts w:eastAsia="Times New Roman" w:cs="Times New Roman"/>
                <w:b/>
                <w:i/>
                <w:sz w:val="24"/>
                <w:szCs w:val="24"/>
                <w:lang w:val="nb-NO"/>
              </w:rPr>
            </w:pPr>
            <w:r w:rsidRPr="00BE4645">
              <w:rPr>
                <w:rFonts w:eastAsia="Times New Roman" w:cs="Times New Roman"/>
                <w:b/>
                <w:i/>
                <w:sz w:val="24"/>
                <w:szCs w:val="24"/>
                <w:lang w:val="nb-NO"/>
              </w:rPr>
              <w:t>Nơi nhận:</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Công đoàn VCVN (để b/c);</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Bộ trưởng (để b/c);</w:t>
            </w:r>
          </w:p>
          <w:p w:rsidR="00BE4645" w:rsidRDefault="00BE4645" w:rsidP="00BE4645">
            <w:pPr>
              <w:widowControl w:val="0"/>
              <w:spacing w:after="0" w:line="240" w:lineRule="auto"/>
              <w:jc w:val="both"/>
              <w:rPr>
                <w:rFonts w:eastAsia="Times New Roman" w:cs="Times New Roman"/>
                <w:spacing w:val="-6"/>
                <w:sz w:val="24"/>
                <w:szCs w:val="24"/>
                <w:lang w:val="vi-VN"/>
              </w:rPr>
            </w:pPr>
            <w:r w:rsidRPr="00BE4645">
              <w:rPr>
                <w:rFonts w:eastAsia="Times New Roman" w:cs="Times New Roman"/>
                <w:spacing w:val="-6"/>
                <w:sz w:val="24"/>
                <w:szCs w:val="24"/>
                <w:lang w:val="nb-NO"/>
              </w:rPr>
              <w:t>- Thứ trưởng Phan Chí Hiếu - Bí thư ĐU Bộ (để b/c);</w:t>
            </w:r>
          </w:p>
          <w:p w:rsidR="005A7F11" w:rsidRDefault="005A7F11" w:rsidP="00BE4645">
            <w:pPr>
              <w:widowControl w:val="0"/>
              <w:spacing w:after="0" w:line="240" w:lineRule="auto"/>
              <w:jc w:val="both"/>
              <w:rPr>
                <w:rFonts w:eastAsia="Times New Roman" w:cs="Times New Roman"/>
                <w:spacing w:val="-6"/>
                <w:sz w:val="24"/>
                <w:szCs w:val="24"/>
                <w:lang w:val="vi-VN"/>
              </w:rPr>
            </w:pPr>
            <w:r>
              <w:rPr>
                <w:rFonts w:eastAsia="Times New Roman" w:cs="Times New Roman"/>
                <w:spacing w:val="-6"/>
                <w:sz w:val="24"/>
                <w:szCs w:val="24"/>
                <w:lang w:val="vi-VN"/>
              </w:rPr>
              <w:t>- TT Đảng ủy Bộ (để báo cáo);</w:t>
            </w:r>
          </w:p>
          <w:p w:rsidR="007A6E2F" w:rsidRPr="00BE4645" w:rsidRDefault="007A6E2F" w:rsidP="00BE4645">
            <w:pPr>
              <w:widowControl w:val="0"/>
              <w:spacing w:after="0" w:line="240" w:lineRule="auto"/>
              <w:jc w:val="both"/>
              <w:rPr>
                <w:rFonts w:eastAsia="Times New Roman" w:cs="Times New Roman"/>
                <w:spacing w:val="-6"/>
                <w:sz w:val="24"/>
                <w:szCs w:val="24"/>
                <w:lang w:val="vi-VN"/>
              </w:rPr>
            </w:pPr>
            <w:r>
              <w:rPr>
                <w:rFonts w:eastAsia="Times New Roman" w:cs="Times New Roman"/>
                <w:spacing w:val="-6"/>
                <w:sz w:val="24"/>
                <w:szCs w:val="24"/>
                <w:lang w:val="vi-VN"/>
              </w:rPr>
              <w:t>- Thứ trưởng Đặng Hoàng Oanh (để b/c);</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Lãnh đạo Văn phòng Bộ (để p/h);</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Các đ/c Ủy viên BCH CĐ Bộ (để t/h);</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Các Ban CĐ Bộ (để t/h);</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Các Công đoàn trực thuộc (để t/h);</w:t>
            </w:r>
          </w:p>
          <w:p w:rsidR="00BE4645" w:rsidRPr="00BE4645" w:rsidRDefault="00BE4645" w:rsidP="00BE4645">
            <w:pPr>
              <w:widowControl w:val="0"/>
              <w:spacing w:after="0" w:line="240" w:lineRule="auto"/>
              <w:jc w:val="both"/>
              <w:rPr>
                <w:rFonts w:eastAsia="Times New Roman" w:cs="Times New Roman"/>
                <w:sz w:val="24"/>
                <w:szCs w:val="24"/>
                <w:lang w:val="nb-NO"/>
              </w:rPr>
            </w:pPr>
            <w:r w:rsidRPr="00BE4645">
              <w:rPr>
                <w:rFonts w:eastAsia="Times New Roman" w:cs="Times New Roman"/>
                <w:sz w:val="24"/>
                <w:szCs w:val="24"/>
                <w:lang w:val="nb-NO"/>
              </w:rPr>
              <w:t>- Kế toán Công đoàn Bộ (để t/h);</w:t>
            </w:r>
          </w:p>
          <w:p w:rsidR="00BE4645" w:rsidRPr="00BE4645" w:rsidRDefault="00BE4645" w:rsidP="00BE4645">
            <w:pPr>
              <w:widowControl w:val="0"/>
              <w:spacing w:after="0" w:line="240" w:lineRule="auto"/>
              <w:jc w:val="both"/>
              <w:rPr>
                <w:rFonts w:eastAsia="Times New Roman" w:cs="Times New Roman"/>
                <w:sz w:val="24"/>
                <w:szCs w:val="24"/>
                <w:lang w:val="nl-NL"/>
              </w:rPr>
            </w:pPr>
            <w:r w:rsidRPr="00BE4645">
              <w:rPr>
                <w:rFonts w:eastAsia="Times New Roman" w:cs="Times New Roman"/>
                <w:sz w:val="24"/>
                <w:szCs w:val="24"/>
                <w:lang w:val="nl-NL"/>
              </w:rPr>
              <w:t>- Lưu CĐ Bộ.</w:t>
            </w:r>
          </w:p>
          <w:p w:rsidR="00BE4645" w:rsidRPr="00BE4645" w:rsidRDefault="00BE4645" w:rsidP="00BE4645">
            <w:pPr>
              <w:widowControl w:val="0"/>
              <w:spacing w:after="0" w:line="240" w:lineRule="auto"/>
              <w:jc w:val="both"/>
              <w:rPr>
                <w:rFonts w:eastAsia="Times New Roman" w:cs="Times New Roman"/>
                <w:b/>
                <w:i/>
                <w:sz w:val="24"/>
                <w:szCs w:val="24"/>
                <w:lang w:val="nl-NL"/>
              </w:rPr>
            </w:pPr>
          </w:p>
        </w:tc>
        <w:tc>
          <w:tcPr>
            <w:tcW w:w="4832" w:type="dxa"/>
            <w:tcBorders>
              <w:top w:val="nil"/>
              <w:left w:val="nil"/>
              <w:bottom w:val="nil"/>
              <w:right w:val="nil"/>
            </w:tcBorders>
          </w:tcPr>
          <w:p w:rsidR="00BE4645" w:rsidRPr="00BE4645" w:rsidRDefault="00BE4645" w:rsidP="00BE4645">
            <w:pPr>
              <w:widowControl w:val="0"/>
              <w:spacing w:after="0" w:line="240" w:lineRule="auto"/>
              <w:jc w:val="center"/>
              <w:rPr>
                <w:rFonts w:eastAsia="Times New Roman" w:cs="Times New Roman"/>
                <w:b/>
                <w:szCs w:val="28"/>
                <w:lang w:val="nl-NL"/>
              </w:rPr>
            </w:pPr>
            <w:r w:rsidRPr="00BE4645">
              <w:rPr>
                <w:rFonts w:eastAsia="Times New Roman" w:cs="Times New Roman"/>
                <w:b/>
                <w:szCs w:val="28"/>
                <w:lang w:val="nl-NL"/>
              </w:rPr>
              <w:t>TM. BAN THƯỜNG VỤ</w:t>
            </w:r>
          </w:p>
          <w:p w:rsidR="00BE4645" w:rsidRPr="00BE4645" w:rsidRDefault="00BE4645" w:rsidP="00BE4645">
            <w:pPr>
              <w:widowControl w:val="0"/>
              <w:spacing w:after="0" w:line="240" w:lineRule="auto"/>
              <w:jc w:val="center"/>
              <w:rPr>
                <w:rFonts w:eastAsia="Times New Roman" w:cs="Times New Roman"/>
                <w:b/>
                <w:szCs w:val="28"/>
                <w:lang w:val="nl-NL"/>
              </w:rPr>
            </w:pPr>
            <w:r w:rsidRPr="00BE4645">
              <w:rPr>
                <w:rFonts w:eastAsia="Times New Roman" w:cs="Times New Roman"/>
                <w:b/>
                <w:szCs w:val="28"/>
                <w:lang w:val="nl-NL"/>
              </w:rPr>
              <w:t>CHỦ TỊCH</w:t>
            </w:r>
          </w:p>
          <w:p w:rsidR="00BE4645" w:rsidRPr="00BE4645" w:rsidRDefault="00BE4645" w:rsidP="00BE4645">
            <w:pPr>
              <w:widowControl w:val="0"/>
              <w:spacing w:after="0" w:line="240" w:lineRule="auto"/>
              <w:rPr>
                <w:rFonts w:eastAsia="Times New Roman" w:cs="Times New Roman"/>
                <w:b/>
                <w:szCs w:val="28"/>
                <w:lang w:val="nl-NL"/>
              </w:rPr>
            </w:pPr>
          </w:p>
          <w:p w:rsidR="00BE4645" w:rsidRPr="00BE4645" w:rsidRDefault="00BE4645" w:rsidP="00BE4645">
            <w:pPr>
              <w:widowControl w:val="0"/>
              <w:spacing w:after="0" w:line="240" w:lineRule="auto"/>
              <w:rPr>
                <w:rFonts w:eastAsia="Times New Roman" w:cs="Times New Roman"/>
                <w:b/>
                <w:szCs w:val="28"/>
                <w:lang w:val="nl-NL"/>
              </w:rPr>
            </w:pPr>
          </w:p>
          <w:p w:rsidR="00BE4645" w:rsidRPr="00BE4645" w:rsidRDefault="00BE4645" w:rsidP="00BE4645">
            <w:pPr>
              <w:widowControl w:val="0"/>
              <w:spacing w:after="0" w:line="240" w:lineRule="auto"/>
              <w:rPr>
                <w:rFonts w:eastAsia="Times New Roman" w:cs="Times New Roman"/>
                <w:b/>
                <w:szCs w:val="28"/>
                <w:lang w:val="nl-NL"/>
              </w:rPr>
            </w:pPr>
          </w:p>
          <w:p w:rsidR="00BE4645" w:rsidRPr="00BE4645" w:rsidRDefault="00BE4645" w:rsidP="00BE4645">
            <w:pPr>
              <w:widowControl w:val="0"/>
              <w:spacing w:after="0" w:line="240" w:lineRule="auto"/>
              <w:rPr>
                <w:rFonts w:eastAsia="Times New Roman" w:cs="Times New Roman"/>
                <w:b/>
                <w:szCs w:val="28"/>
                <w:lang w:val="nl-NL"/>
              </w:rPr>
            </w:pPr>
          </w:p>
          <w:p w:rsidR="00BE4645" w:rsidRPr="00BE4645" w:rsidRDefault="005A7F11" w:rsidP="00BE4645">
            <w:pPr>
              <w:widowControl w:val="0"/>
              <w:spacing w:after="0" w:line="240" w:lineRule="auto"/>
              <w:jc w:val="center"/>
              <w:rPr>
                <w:rFonts w:eastAsia="Times New Roman" w:cs="Times New Roman"/>
                <w:b/>
                <w:szCs w:val="28"/>
                <w:lang w:val="vi-VN"/>
              </w:rPr>
            </w:pPr>
            <w:r>
              <w:rPr>
                <w:rFonts w:eastAsia="Times New Roman" w:cs="Times New Roman"/>
                <w:b/>
                <w:szCs w:val="28"/>
                <w:lang w:val="vi-VN"/>
              </w:rPr>
              <w:t>Khương Thị Thanh Huyền</w:t>
            </w:r>
          </w:p>
        </w:tc>
      </w:tr>
    </w:tbl>
    <w:p w:rsidR="00BE4645" w:rsidRPr="00BE4645" w:rsidRDefault="00BE4645" w:rsidP="00BE4645">
      <w:pPr>
        <w:widowControl w:val="0"/>
        <w:spacing w:after="0" w:line="240" w:lineRule="auto"/>
        <w:jc w:val="both"/>
        <w:rPr>
          <w:rFonts w:eastAsia="Times New Roman" w:cs="Times New Roman"/>
          <w:szCs w:val="28"/>
          <w:lang w:val="nl-NL"/>
        </w:rPr>
      </w:pPr>
    </w:p>
    <w:p w:rsidR="007A0923" w:rsidRDefault="007A0923"/>
    <w:sectPr w:rsidR="007A0923" w:rsidSect="00D50107">
      <w:footerReference w:type="even" r:id="rId8"/>
      <w:footerReference w:type="default" r:id="rId9"/>
      <w:pgSz w:w="11907" w:h="16839" w:code="9"/>
      <w:pgMar w:top="680"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2E" w:rsidRDefault="004C1D2E">
      <w:pPr>
        <w:spacing w:after="0" w:line="240" w:lineRule="auto"/>
      </w:pPr>
      <w:r>
        <w:separator/>
      </w:r>
    </w:p>
  </w:endnote>
  <w:endnote w:type="continuationSeparator" w:id="0">
    <w:p w:rsidR="004C1D2E" w:rsidRDefault="004C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A3" w:rsidRDefault="0011335D" w:rsidP="001D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3A3" w:rsidRDefault="004C1D2E" w:rsidP="001D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A3" w:rsidRPr="00D550CA" w:rsidRDefault="0011335D" w:rsidP="001D59B0">
    <w:pPr>
      <w:pStyle w:val="Footer"/>
      <w:framePr w:wrap="around" w:vAnchor="text" w:hAnchor="margin" w:xAlign="right" w:y="1"/>
      <w:rPr>
        <w:rStyle w:val="PageNumber"/>
        <w:lang w:val="nl-NL"/>
      </w:rPr>
    </w:pPr>
    <w:r w:rsidRPr="00D550CA">
      <w:rPr>
        <w:rStyle w:val="PageNumber"/>
        <w:lang w:val="nl-NL"/>
      </w:rPr>
      <w:fldChar w:fldCharType="begin"/>
    </w:r>
    <w:r w:rsidRPr="00D550CA">
      <w:rPr>
        <w:rStyle w:val="PageNumber"/>
        <w:lang w:val="nl-NL"/>
      </w:rPr>
      <w:instrText xml:space="preserve">PAGE  </w:instrText>
    </w:r>
    <w:r w:rsidRPr="00D550CA">
      <w:rPr>
        <w:rStyle w:val="PageNumber"/>
        <w:lang w:val="nl-NL"/>
      </w:rPr>
      <w:fldChar w:fldCharType="separate"/>
    </w:r>
    <w:r w:rsidR="00D50107">
      <w:rPr>
        <w:rStyle w:val="PageNumber"/>
        <w:noProof/>
        <w:lang w:val="nl-NL"/>
      </w:rPr>
      <w:t>2</w:t>
    </w:r>
    <w:r w:rsidRPr="00D550CA">
      <w:rPr>
        <w:rStyle w:val="PageNumber"/>
        <w:lang w:val="nl-NL"/>
      </w:rPr>
      <w:fldChar w:fldCharType="end"/>
    </w:r>
  </w:p>
  <w:p w:rsidR="00E403A3" w:rsidRPr="00D550CA" w:rsidRDefault="004C1D2E" w:rsidP="001D59B0">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2E" w:rsidRDefault="004C1D2E">
      <w:pPr>
        <w:spacing w:after="0" w:line="240" w:lineRule="auto"/>
      </w:pPr>
      <w:r>
        <w:separator/>
      </w:r>
    </w:p>
  </w:footnote>
  <w:footnote w:type="continuationSeparator" w:id="0">
    <w:p w:rsidR="004C1D2E" w:rsidRDefault="004C1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FED"/>
    <w:multiLevelType w:val="hybridMultilevel"/>
    <w:tmpl w:val="B14652F0"/>
    <w:lvl w:ilvl="0" w:tplc="6D3652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D514A3"/>
    <w:multiLevelType w:val="hybridMultilevel"/>
    <w:tmpl w:val="D98EA198"/>
    <w:lvl w:ilvl="0" w:tplc="CF78EC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0F27DF"/>
    <w:multiLevelType w:val="hybridMultilevel"/>
    <w:tmpl w:val="3F76F188"/>
    <w:lvl w:ilvl="0" w:tplc="72A0DEF6">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45"/>
    <w:rsid w:val="000C5371"/>
    <w:rsid w:val="0011335D"/>
    <w:rsid w:val="00127591"/>
    <w:rsid w:val="00230B16"/>
    <w:rsid w:val="00237C53"/>
    <w:rsid w:val="004C1D2E"/>
    <w:rsid w:val="00574500"/>
    <w:rsid w:val="0059243B"/>
    <w:rsid w:val="005A7F11"/>
    <w:rsid w:val="00650D0D"/>
    <w:rsid w:val="007772D3"/>
    <w:rsid w:val="007A0923"/>
    <w:rsid w:val="007A6E2F"/>
    <w:rsid w:val="00A26242"/>
    <w:rsid w:val="00A33DF3"/>
    <w:rsid w:val="00AA2243"/>
    <w:rsid w:val="00AA740E"/>
    <w:rsid w:val="00BE4645"/>
    <w:rsid w:val="00BF16A8"/>
    <w:rsid w:val="00D50107"/>
    <w:rsid w:val="00EF0038"/>
    <w:rsid w:val="00F8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E46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4645"/>
  </w:style>
  <w:style w:type="character" w:styleId="PageNumber">
    <w:name w:val="page number"/>
    <w:basedOn w:val="DefaultParagraphFont"/>
    <w:rsid w:val="00BE4645"/>
  </w:style>
  <w:style w:type="paragraph" w:styleId="ListParagraph">
    <w:name w:val="List Paragraph"/>
    <w:basedOn w:val="Normal"/>
    <w:uiPriority w:val="34"/>
    <w:qFormat/>
    <w:rsid w:val="00592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E46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4645"/>
  </w:style>
  <w:style w:type="character" w:styleId="PageNumber">
    <w:name w:val="page number"/>
    <w:basedOn w:val="DefaultParagraphFont"/>
    <w:rsid w:val="00BE4645"/>
  </w:style>
  <w:style w:type="paragraph" w:styleId="ListParagraph">
    <w:name w:val="List Paragraph"/>
    <w:basedOn w:val="Normal"/>
    <w:uiPriority w:val="34"/>
    <w:qFormat/>
    <w:rsid w:val="0059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4C52D-8683-4A1A-B833-91F0A732C637}"/>
</file>

<file path=customXml/itemProps2.xml><?xml version="1.0" encoding="utf-8"?>
<ds:datastoreItem xmlns:ds="http://schemas.openxmlformats.org/officeDocument/2006/customXml" ds:itemID="{8D241ACE-D3CA-4AFF-A8DE-7125A243FFF9}"/>
</file>

<file path=customXml/itemProps3.xml><?xml version="1.0" encoding="utf-8"?>
<ds:datastoreItem xmlns:ds="http://schemas.openxmlformats.org/officeDocument/2006/customXml" ds:itemID="{196C11F4-FF7F-4C76-9C2B-EB5484ED42B8}"/>
</file>

<file path=docProps/app.xml><?xml version="1.0" encoding="utf-8"?>
<Properties xmlns="http://schemas.openxmlformats.org/officeDocument/2006/extended-properties" xmlns:vt="http://schemas.openxmlformats.org/officeDocument/2006/docPropsVTypes">
  <Template>Normal</Template>
  <TotalTime>155</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2019-07-01T22:04:00Z</dcterms:created>
  <dcterms:modified xsi:type="dcterms:W3CDTF">2019-07-22T15:40:00Z</dcterms:modified>
</cp:coreProperties>
</file>